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D/ZP/381/38B/15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Załącznik nr 1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pieczęć firmowa wykonawcy</w:t>
      </w:r>
    </w:p>
    <w:p w:rsidR="00273AB7" w:rsidRPr="00273AB7" w:rsidRDefault="00273AB7" w:rsidP="00273AB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OFERTA</w:t>
      </w:r>
    </w:p>
    <w:p w:rsidR="00273AB7" w:rsidRPr="00273AB7" w:rsidRDefault="00273AB7" w:rsidP="00273AB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DLA UNIWERSYTECKIEGO CENTRUM OKULISTYKI i ONKOLOGII w Katowicach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Calibri" w:eastAsia="Times New Roman" w:hAnsi="Calibri" w:cs="Calibri"/>
          <w:b/>
          <w:spacing w:val="-2"/>
          <w:lang w:eastAsia="pl-PL"/>
        </w:rPr>
      </w:pPr>
      <w:r w:rsidRPr="00273AB7">
        <w:rPr>
          <w:rFonts w:ascii="Tahoma" w:eastAsia="Calibri" w:hAnsi="Tahoma" w:cs="Tahoma"/>
          <w:sz w:val="20"/>
          <w:szCs w:val="20"/>
          <w:lang w:eastAsia="pl-PL"/>
        </w:rPr>
        <w:t xml:space="preserve">W nawiązaniu do ogłoszenia o przetargu nieograniczonym na </w:t>
      </w:r>
      <w:r w:rsidRPr="00273AB7">
        <w:rPr>
          <w:rFonts w:ascii="Tahoma" w:eastAsia="Calibri" w:hAnsi="Tahoma" w:cs="Tahoma"/>
          <w:b/>
          <w:sz w:val="20"/>
          <w:szCs w:val="20"/>
          <w:lang w:eastAsia="pl-PL"/>
        </w:rPr>
        <w:t>kompleksowe ubezpieczenie Uniwersyteckiego Centrum Okulistyki i Onkologii Samodzielnego Szpitala Klinicznego Śląskiego Uniwersytetu Medycznego w Katowicach oferujemy</w:t>
      </w:r>
      <w:r w:rsidRPr="00273AB7">
        <w:rPr>
          <w:rFonts w:ascii="Calibri" w:eastAsia="Times New Roman" w:hAnsi="Calibri" w:cs="Calibri"/>
          <w:b/>
          <w:spacing w:val="-2"/>
          <w:lang w:eastAsia="pl-PL"/>
        </w:rPr>
        <w:t xml:space="preserve"> realizację zamówienia: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273AB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- za cenę brutto za okres 12 miesięcy  :............................................zł (słownie złotych: …………………………………………........................................................................................................),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273AB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Sposób płatności :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273AB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12 równych rat na zasadach określonych w SIWZ.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273AB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6 równych rat na zasadach określonych w SIWZ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273AB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Inny ……………………………………………………………………………………………………………………………………………………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</w:pPr>
      <w:r w:rsidRPr="00273AB7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Uwaga: proszę wykreślić niepotrzebne.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r w:rsidRPr="00273AB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Zgodnie z poniższym zestawieniem</w:t>
      </w:r>
    </w:p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highlight w:val="yellow"/>
          <w:lang w:eastAsia="pl-PL"/>
        </w:rPr>
      </w:pPr>
    </w:p>
    <w:tbl>
      <w:tblPr>
        <w:tblW w:w="9379" w:type="dxa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362"/>
        <w:gridCol w:w="2977"/>
      </w:tblGrid>
      <w:tr w:rsidR="00273AB7" w:rsidRPr="00273AB7" w:rsidTr="002A19CD">
        <w:trPr>
          <w:trHeight w:val="83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center"/>
              <w:textAlignment w:val="baseline"/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center"/>
              <w:textAlignment w:val="baseline"/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  <w:t>suma ubezpieczenia / suma gwarancyjna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center"/>
              <w:textAlignment w:val="baseline"/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  <w:t>Składka w zł</w:t>
            </w:r>
          </w:p>
        </w:tc>
      </w:tr>
      <w:tr w:rsidR="00273AB7" w:rsidRPr="00273AB7" w:rsidTr="002A19CD">
        <w:trPr>
          <w:trHeight w:val="56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Ubezpieczenie mienia od wszystkich </w:t>
            </w:r>
            <w:proofErr w:type="spellStart"/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ryzyk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Zgodnie z </w:t>
            </w: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br/>
              <w:t>SIWZ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ahoma" w:eastAsia="Times New Roman" w:hAnsi="Tahoma" w:cs="Tahoma"/>
                <w:b/>
                <w:spacing w:val="-2"/>
                <w:sz w:val="20"/>
                <w:szCs w:val="20"/>
                <w:lang w:eastAsia="pl-PL"/>
              </w:rPr>
            </w:pPr>
          </w:p>
        </w:tc>
      </w:tr>
      <w:tr w:rsidR="00273AB7" w:rsidRPr="00273AB7" w:rsidTr="002A19CD">
        <w:trPr>
          <w:trHeight w:val="40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 OC  obowiązkowe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Zgodnie z </w:t>
            </w: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br/>
              <w:t>SIWZ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 </w:t>
            </w:r>
          </w:p>
        </w:tc>
      </w:tr>
      <w:tr w:rsidR="00273AB7" w:rsidRPr="00273AB7" w:rsidTr="002A19CD">
        <w:trPr>
          <w:trHeight w:val="6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 OC dobrowolne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Zgodnie z </w:t>
            </w: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br/>
              <w:t>SIWZ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 </w:t>
            </w:r>
          </w:p>
        </w:tc>
      </w:tr>
      <w:tr w:rsidR="00273AB7" w:rsidRPr="00273AB7" w:rsidTr="002A19CD">
        <w:trPr>
          <w:trHeight w:val="269"/>
        </w:trPr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73AB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AB7" w:rsidRPr="00273AB7" w:rsidRDefault="00273AB7" w:rsidP="00273AB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"/>
              <w:jc w:val="both"/>
              <w:textAlignment w:val="baseline"/>
              <w:rPr>
                <w:rFonts w:ascii="Tahoma" w:eastAsia="Times New Roman" w:hAnsi="Tahoma" w:cs="Tahoma"/>
                <w:spacing w:val="-2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273AB7" w:rsidRPr="00273AB7" w:rsidRDefault="00273AB7" w:rsidP="00273AB7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ahoma" w:eastAsia="Times New Roman" w:hAnsi="Tahoma" w:cs="Tahoma"/>
          <w:spacing w:val="-2"/>
          <w:sz w:val="20"/>
          <w:szCs w:val="20"/>
          <w:highlight w:val="yellow"/>
          <w:lang w:eastAsia="pl-PL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73AB7">
        <w:rPr>
          <w:rFonts w:ascii="Tahoma" w:eastAsia="Calibri" w:hAnsi="Tahoma" w:cs="Tahoma"/>
          <w:b/>
          <w:bCs/>
          <w:color w:val="000000"/>
          <w:sz w:val="20"/>
          <w:szCs w:val="20"/>
        </w:rPr>
        <w:t>Termin realizacji zamówienia</w:t>
      </w:r>
      <w:r w:rsidRPr="00273AB7">
        <w:rPr>
          <w:rFonts w:ascii="Tahoma" w:eastAsia="Calibri" w:hAnsi="Tahoma" w:cs="Tahoma"/>
          <w:color w:val="000000"/>
          <w:sz w:val="20"/>
          <w:szCs w:val="20"/>
        </w:rPr>
        <w:t>: 1 czerwca 2015 r – 31 maja 2016 r.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6 do specyfikacji istotnych warunków zamówienia.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>Załącznikami do niniejszej oferty są:</w:t>
      </w: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</w:t>
      </w: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lastRenderedPageBreak/>
        <w:t>……………………………………………………………………………………………</w:t>
      </w: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…………………………………………………………………………………………..</w:t>
      </w: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:rsidR="00273AB7" w:rsidRPr="00273AB7" w:rsidRDefault="00273AB7" w:rsidP="00273AB7">
      <w:pPr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</w:t>
      </w:r>
    </w:p>
    <w:p w:rsidR="00273AB7" w:rsidRPr="00273AB7" w:rsidRDefault="00273AB7" w:rsidP="00273AB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</w:p>
    <w:p w:rsidR="00273AB7" w:rsidRPr="00273AB7" w:rsidRDefault="00273AB7" w:rsidP="00273AB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</w:p>
    <w:p w:rsidR="00273AB7" w:rsidRPr="00273AB7" w:rsidRDefault="00273AB7" w:rsidP="00273AB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73AB7" w:rsidRPr="00273AB7" w:rsidRDefault="00273AB7" w:rsidP="00273AB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73AB7" w:rsidRPr="00273AB7" w:rsidRDefault="00273AB7" w:rsidP="00273AB7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lastRenderedPageBreak/>
        <w:t>D/ZP/381/38/15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Załącznik nr 4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b/>
          <w:bCs/>
          <w:sz w:val="20"/>
          <w:szCs w:val="20"/>
        </w:rPr>
        <w:t>CZĘŚCI ZAMÓWIENIA PRZEWIDZIANE</w:t>
      </w:r>
    </w:p>
    <w:p w:rsidR="00273AB7" w:rsidRPr="00273AB7" w:rsidRDefault="00273AB7" w:rsidP="00273AB7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273AB7" w:rsidRPr="00273AB7" w:rsidTr="002A19C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Części zamówienia,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273AB7" w:rsidRPr="00273AB7" w:rsidTr="002A19CD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73AB7" w:rsidRPr="00273AB7" w:rsidTr="002A19C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73AB7" w:rsidRPr="00273AB7" w:rsidTr="002A19CD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73AB7" w:rsidRPr="00273AB7" w:rsidTr="002A19C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73AB7" w:rsidRPr="00273AB7" w:rsidTr="002A19C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73AB7" w:rsidRPr="00273AB7" w:rsidTr="002A19C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sz w:val="20"/>
                <w:szCs w:val="20"/>
              </w:rPr>
              <w:t>Całkowity % części zamówienia które mają być 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73AB7" w:rsidRPr="00273AB7" w:rsidRDefault="00273AB7" w:rsidP="00273AB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*wypełnienie rubryki nie jest obowiązkowe, chyba że Wykonawca powołuje się na zasoby podwykonawcy na zasadach określonych w art. 26 ust. 2b, w celu wykazania spełniania warunków udziału w postępowaniu.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73AB7" w:rsidRPr="00273AB7" w:rsidRDefault="00273AB7" w:rsidP="00273AB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lastRenderedPageBreak/>
        <w:t>D/ZP/381/38B/15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Załącznik nr 5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273AB7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73AB7" w:rsidRPr="00273AB7" w:rsidTr="002A19CD">
        <w:tc>
          <w:tcPr>
            <w:tcW w:w="983" w:type="dxa"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D/ZP/381/38B/15</w:t>
            </w:r>
          </w:p>
        </w:tc>
      </w:tr>
    </w:tbl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1.</w:t>
      </w:r>
      <w:r w:rsidRPr="00273AB7">
        <w:rPr>
          <w:rFonts w:ascii="Tahoma" w:eastAsia="Calibri" w:hAnsi="Tahoma" w:cs="Tahoma"/>
          <w:sz w:val="20"/>
          <w:szCs w:val="20"/>
        </w:rPr>
        <w:tab/>
        <w:t>Jesteśmy uprawnieni do występowania w obrocie prawnym, zgodnie z wymaganiami ustawowymi.</w:t>
      </w:r>
    </w:p>
    <w:p w:rsidR="00273AB7" w:rsidRPr="00273AB7" w:rsidRDefault="00273AB7" w:rsidP="00273AB7">
      <w:pPr>
        <w:spacing w:after="0" w:line="24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2.</w:t>
      </w:r>
      <w:r w:rsidRPr="00273AB7">
        <w:rPr>
          <w:rFonts w:ascii="Tahoma" w:eastAsia="Calibri" w:hAnsi="Tahoma" w:cs="Tahoma"/>
          <w:sz w:val="20"/>
          <w:szCs w:val="20"/>
        </w:rPr>
        <w:tab/>
        <w:t>Posiadamy uprawnienia niezbędne do wykonania określonych w dokumentacji przetargowej prac lub czynności.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3.</w:t>
      </w:r>
      <w:r w:rsidRPr="00273AB7">
        <w:rPr>
          <w:rFonts w:ascii="Tahoma" w:eastAsia="Calibri" w:hAnsi="Tahoma" w:cs="Tahoma"/>
          <w:sz w:val="20"/>
          <w:szCs w:val="20"/>
        </w:rPr>
        <w:tab/>
        <w:t>Posiadamy wiedzę i doświadczenie do wykonania zamówienia.</w:t>
      </w:r>
    </w:p>
    <w:p w:rsidR="00273AB7" w:rsidRPr="00273AB7" w:rsidRDefault="00273AB7" w:rsidP="00273AB7">
      <w:pPr>
        <w:spacing w:after="0" w:line="24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4.</w:t>
      </w:r>
      <w:r w:rsidRPr="00273AB7">
        <w:rPr>
          <w:rFonts w:ascii="Tahoma" w:eastAsia="Calibri" w:hAnsi="Tahoma" w:cs="Tahoma"/>
          <w:sz w:val="20"/>
          <w:szCs w:val="20"/>
        </w:rPr>
        <w:tab/>
        <w:t xml:space="preserve">Dysponujemy odpowiednim potencjałem technicznym oraz osobami zdolnymi do wykonania zamówienia . </w:t>
      </w:r>
    </w:p>
    <w:p w:rsidR="00273AB7" w:rsidRPr="00273AB7" w:rsidRDefault="00273AB7" w:rsidP="00273AB7">
      <w:pPr>
        <w:spacing w:after="0" w:line="24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5.</w:t>
      </w:r>
      <w:r w:rsidRPr="00273AB7">
        <w:rPr>
          <w:rFonts w:ascii="Tahoma" w:eastAsia="Calibri" w:hAnsi="Tahoma" w:cs="Tahoma"/>
          <w:sz w:val="20"/>
          <w:szCs w:val="20"/>
        </w:rPr>
        <w:tab/>
        <w:t>Firma znajduje się w sytuacji ekonomicznej i finansowej zapewniającej wykonanie zamówienia i posiada pokrycie marginesu wypłacalności środkami własnymi na poziomie powyżej 100% na dzień 31.12.2013.Ja, niżej podpisany oświadczam, że wykonawca spełnia warunki, dotyczące: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73AB7" w:rsidRPr="00273AB7" w:rsidRDefault="00273AB7" w:rsidP="00273AB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73AB7" w:rsidRPr="00273AB7" w:rsidRDefault="00273AB7" w:rsidP="00273AB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273AB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D/ZP/381/38B/15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273AB7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73AB7" w:rsidRPr="00273AB7" w:rsidTr="002A19CD">
        <w:tc>
          <w:tcPr>
            <w:tcW w:w="983" w:type="dxa"/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273AB7" w:rsidRPr="00273AB7" w:rsidRDefault="00273AB7" w:rsidP="00273AB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73AB7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D/ZP/381/38B/15</w:t>
            </w:r>
          </w:p>
        </w:tc>
      </w:tr>
    </w:tbl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 xml:space="preserve">Ja, niżej podpisany oświadczam, że wykonawca nie podlega wykluczeniu z postępowania w okolicznościach, o których mowa w art. 24 ust. 1 ustawy z dnia 29 stycznia 2004 r. - Prawo zamówień publicznych (Dz. U. z 2013 r. poz. 907, z </w:t>
      </w:r>
      <w:proofErr w:type="spellStart"/>
      <w:r w:rsidRPr="00273AB7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273AB7">
        <w:rPr>
          <w:rFonts w:ascii="Tahoma" w:eastAsia="Calibri" w:hAnsi="Tahoma" w:cs="Tahoma"/>
          <w:sz w:val="20"/>
          <w:szCs w:val="20"/>
        </w:rPr>
        <w:t>. zm.).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ab/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273AB7" w:rsidRPr="00273AB7" w:rsidRDefault="00273AB7" w:rsidP="00273AB7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lastRenderedPageBreak/>
        <w:t>D/ZP/381/34B/15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Załącznik nr 7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73AB7" w:rsidRPr="00273AB7" w:rsidRDefault="00273AB7" w:rsidP="00273AB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pieczęć firmowa wykonawcy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273AB7" w:rsidRPr="00273AB7" w:rsidRDefault="00273AB7" w:rsidP="00273A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73AB7" w:rsidRPr="00273AB7" w:rsidRDefault="00273AB7" w:rsidP="00273AB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273AB7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273AB7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73AB7" w:rsidRPr="00273AB7" w:rsidRDefault="00273AB7" w:rsidP="00273AB7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273AB7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73AB7" w:rsidRPr="00273AB7" w:rsidRDefault="00273AB7" w:rsidP="00273AB7">
      <w:pPr>
        <w:rPr>
          <w:rFonts w:ascii="Tahoma" w:hAnsi="Tahoma" w:cs="Tahoma"/>
          <w:sz w:val="20"/>
          <w:szCs w:val="20"/>
        </w:rPr>
      </w:pPr>
    </w:p>
    <w:p w:rsidR="00273AB7" w:rsidRPr="00273AB7" w:rsidRDefault="00273AB7" w:rsidP="00273AB7">
      <w:pPr>
        <w:rPr>
          <w:rFonts w:ascii="Tahoma" w:hAnsi="Tahoma" w:cs="Tahoma"/>
          <w:sz w:val="20"/>
          <w:szCs w:val="20"/>
        </w:rPr>
      </w:pPr>
    </w:p>
    <w:p w:rsidR="00273AB7" w:rsidRPr="00273AB7" w:rsidRDefault="00273AB7" w:rsidP="00273AB7">
      <w:pPr>
        <w:rPr>
          <w:rFonts w:ascii="Tahoma" w:hAnsi="Tahoma" w:cs="Tahoma"/>
          <w:sz w:val="20"/>
          <w:szCs w:val="20"/>
        </w:rPr>
      </w:pPr>
    </w:p>
    <w:p w:rsidR="00273AB7" w:rsidRPr="00273AB7" w:rsidRDefault="00273AB7" w:rsidP="00273AB7">
      <w:pPr>
        <w:rPr>
          <w:rFonts w:ascii="Tahoma" w:hAnsi="Tahoma" w:cs="Tahoma"/>
          <w:sz w:val="20"/>
          <w:szCs w:val="20"/>
        </w:rPr>
      </w:pPr>
      <w:r w:rsidRPr="00273AB7">
        <w:rPr>
          <w:rFonts w:ascii="Tahoma" w:hAnsi="Tahoma" w:cs="Tahoma"/>
          <w:sz w:val="20"/>
          <w:szCs w:val="20"/>
        </w:rPr>
        <w:t>*niepotrzebne skreślić</w:t>
      </w:r>
    </w:p>
    <w:p w:rsidR="00C64A86" w:rsidRDefault="00C64A86">
      <w:bookmarkStart w:id="0" w:name="_GoBack"/>
      <w:bookmarkEnd w:id="0"/>
    </w:p>
    <w:sectPr w:rsidR="00C64A86" w:rsidSect="00A5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B7"/>
    <w:rsid w:val="00273AB7"/>
    <w:rsid w:val="00C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2015-05-14T09:06:00Z</dcterms:created>
  <dcterms:modified xsi:type="dcterms:W3CDTF">2015-05-14T09:08:00Z</dcterms:modified>
</cp:coreProperties>
</file>