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750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6320"/>
        <w:gridCol w:w="513"/>
        <w:gridCol w:w="740"/>
        <w:gridCol w:w="820"/>
        <w:gridCol w:w="1020"/>
        <w:gridCol w:w="960"/>
        <w:gridCol w:w="960"/>
        <w:gridCol w:w="1360"/>
        <w:gridCol w:w="1360"/>
        <w:gridCol w:w="1286"/>
      </w:tblGrid>
      <w:tr w:rsidR="00387EAF" w:rsidRPr="00526722" w:rsidTr="00402570">
        <w:trPr>
          <w:trHeight w:val="240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CZĘŚĆ 14</w:t>
            </w:r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387EAF" w:rsidRPr="00526722" w:rsidTr="00402570">
        <w:trPr>
          <w:trHeight w:val="255"/>
        </w:trPr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Uchwyty  </w:t>
            </w:r>
            <w:proofErr w:type="spellStart"/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mopów</w:t>
            </w:r>
            <w:proofErr w:type="spellEnd"/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 xml:space="preserve"> płaskich, </w:t>
            </w:r>
            <w:proofErr w:type="spellStart"/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mopy</w:t>
            </w:r>
            <w:proofErr w:type="spellEnd"/>
          </w:p>
        </w:tc>
        <w:tc>
          <w:tcPr>
            <w:tcW w:w="513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87EAF" w:rsidRPr="00526722" w:rsidTr="00402570">
        <w:trPr>
          <w:trHeight w:val="705"/>
        </w:trPr>
        <w:tc>
          <w:tcPr>
            <w:tcW w:w="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Lp. FC</w:t>
            </w:r>
          </w:p>
        </w:tc>
        <w:tc>
          <w:tcPr>
            <w:tcW w:w="63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Nazwa zamawianego towaru</w:t>
            </w:r>
          </w:p>
        </w:tc>
        <w:tc>
          <w:tcPr>
            <w:tcW w:w="5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J</w:t>
            </w: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.m.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Liczba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Cena jedn. </w:t>
            </w:r>
          </w:p>
        </w:tc>
        <w:tc>
          <w:tcPr>
            <w:tcW w:w="1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Wartość netto 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Vat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%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Vat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w zł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Wartość brutto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Nazwa handlowa, kod,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nr.kat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lub inne oznaczenie identyfikujące oferowany towar</w:t>
            </w:r>
          </w:p>
        </w:tc>
        <w:tc>
          <w:tcPr>
            <w:tcW w:w="12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Cs/>
                <w:color w:val="000000"/>
                <w:sz w:val="20"/>
                <w:szCs w:val="20"/>
                <w:lang w:eastAsia="pl-PL"/>
              </w:rPr>
              <w:t>Producent</w:t>
            </w:r>
          </w:p>
        </w:tc>
      </w:tr>
      <w:tr w:rsidR="00387EAF" w:rsidRPr="00526722" w:rsidTr="00402570">
        <w:trPr>
          <w:trHeight w:val="1260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Uchwyt 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mopów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płaskich kieszeniowych,  L=400 mm., w komplecie z kompatybilnym kijem aluminiowym -. Stelaż plastikowy,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wykonany z trwałego wytrzymałego tworzywa sztucznego,  składany na pół zamkiem/przyciskiem , zakładanie i zdejmowanie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bez kontaktu z dłonią, ..  </w:t>
            </w:r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 xml:space="preserve"> [ System Sprint </w:t>
            </w:r>
            <w:proofErr w:type="spellStart"/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>Vermop</w:t>
            </w:r>
            <w:proofErr w:type="spellEnd"/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 xml:space="preserve"> 0040+8945 lub produkt równoważny ]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kpl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87EAF" w:rsidRPr="00526722" w:rsidTr="00402570">
        <w:trPr>
          <w:trHeight w:val="433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kieszeniowy; płaski; przystosowany do uchwytu o długości 40 cm; wykonany z materiału: poliester: 40%(+- 10%); bawełna 60%(+- 10%); zapewniającego optymalne wchłanianie brudu w sposób mechaniczny;  nadający się do prania w temp. od 40°C do 95°C oraz suszenia w temp. 110°C; wymiary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mopa:dł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. 43cm(+/ - 1cm); szer. 14,5 cm +/- 0,5cm); waga 140 g(+/- 10 g); tkany łańcuszkowo(nie szyty); 14-15 ściegów tkania;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wewn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pętelki (zamknięte symetrycznie o dł. 20 mm); na obrzeżach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frędzle (otwarte asymetryczne); posiadający dwie kieszenie do mocowania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na uchwycie z nacięciami do szybkiego odprowadzania wody; kieszenie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posiadają wzmocniony brzeg wykonany z rozciągliwego materiału zapewniającego zmniejszenie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naprężeń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i wyeliminowanie możliwości uszkodzeń mechanicznych, przeszyte w tym samym miejscu co lamówka; wymiary wewnętrzne kieszeni: szer. 12 cm(+/-1cm); głębokość: 6,5 cm(+/- 1 cm); na jednej kieszeni trwałe oznakowanie(w kolorze czarnym) informujące m. in. o przepisie prania; rozmiarze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; dacie produkcji. Na całej długości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wszyta kolorowa lamówka (kolor do uzgodnienia z zamawiającym). Okres gwarancji: min. 250 cykli prań w temp. 95°C. </w:t>
            </w:r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 xml:space="preserve">[ Sprint Basic </w:t>
            </w:r>
            <w:proofErr w:type="spellStart"/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>Vermop</w:t>
            </w:r>
            <w:proofErr w:type="spellEnd"/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 xml:space="preserve"> 4824 lub produkt równoważny ]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87EAF" w:rsidRPr="00526722" w:rsidTr="00402570">
        <w:trPr>
          <w:trHeight w:val="4275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lastRenderedPageBreak/>
              <w:t>3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kieszeniowy; płaski; przystosowany do uchwytu o długości 40 cm; wykonany z materiału poliester:100%; kolor: zielony; odporność na temp. prania 95°C oraz suszenia w temp. 110°C; wymiary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mopa:dł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. 43,5cm(+/ - 0,5cm); szer. 14,5 cm +/- 0,5cm); waga 150 g(+/- 10 g); tkany łańcuszkowo(nie szyty); 14-15 ściegów tkania;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wewn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.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pętelki (zamknięte symetrycznie o dł. 20 mm); na obrzeżach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frędzle (zamknięte asymetryczne ); posiadający dwie kieszenie do mocowania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na uchwycie z nacięciami do szybkiego odprowadzania wody; kieszenie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posiadają wzmocniony brzeg wykonany z rozciągliwego materiału zapewniającego zmniejszenie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naprężeń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i wyeliminowanie możliwości uszkodzeń mechanicznych, przeszyte w tym samym miejscu co lamówka; wymiary wewnętrzne kieszeni: szer. 12 cm(+/-1cm); głębokość: 6,5 cm(+/- 1 cm); na jednej kieszeni trwałe oznakowanie(w kolorze czarnym) informujące m.in. o przepisie prania; rozmiarze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; dacie produkcji; numerze katalogowym; nazwie handlowej. Na całej długości </w:t>
            </w:r>
            <w:proofErr w:type="spellStart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mopa</w:t>
            </w:r>
            <w:proofErr w:type="spellEnd"/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wszyta kolorowa lamówka (kolor do uzgodnienia z zamawiającym). Okres gwarancji: min. 250 cykli prań w temp. 95°C.   </w:t>
            </w:r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 xml:space="preserve">[ Sprint </w:t>
            </w:r>
            <w:proofErr w:type="spellStart"/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>Antibak</w:t>
            </w:r>
            <w:proofErr w:type="spellEnd"/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>Vermop</w:t>
            </w:r>
            <w:proofErr w:type="spellEnd"/>
            <w:r w:rsidRPr="00526722">
              <w:rPr>
                <w:rFonts w:ascii="Tahoma" w:eastAsia="Times New Roman" w:hAnsi="Tahoma" w:cs="Tahoma"/>
                <w:i/>
                <w:iCs/>
                <w:color w:val="000000"/>
                <w:sz w:val="20"/>
                <w:szCs w:val="20"/>
                <w:lang w:eastAsia="pl-PL"/>
              </w:rPr>
              <w:t xml:space="preserve"> 4340 lub produkt równoważny ]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300</w:t>
            </w:r>
            <w:bookmarkStart w:id="0" w:name="_GoBack"/>
            <w:bookmarkEnd w:id="0"/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387EAF" w:rsidRPr="00526722" w:rsidTr="00402570">
        <w:trPr>
          <w:trHeight w:val="330"/>
        </w:trPr>
        <w:tc>
          <w:tcPr>
            <w:tcW w:w="4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632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center"/>
            <w:hideMark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  <w:r w:rsidRPr="00526722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51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0080C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b/>
                <w:bCs/>
                <w:color w:val="0080C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87EAF" w:rsidRPr="00526722" w:rsidRDefault="00387EAF" w:rsidP="0040257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</w:tcPr>
          <w:p w:rsidR="00387EAF" w:rsidRPr="00526722" w:rsidRDefault="00387EAF" w:rsidP="00402570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CC" w:fill="FFFFFF"/>
            <w:noWrap/>
            <w:vAlign w:val="bottom"/>
            <w:hideMark/>
          </w:tcPr>
          <w:p w:rsidR="00387EAF" w:rsidRPr="00526722" w:rsidRDefault="00387EAF" w:rsidP="00402570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526722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387EAF" w:rsidRPr="00526722" w:rsidRDefault="00387EAF" w:rsidP="00387EAF">
      <w:pPr>
        <w:rPr>
          <w:rFonts w:ascii="Tahoma" w:hAnsi="Tahoma" w:cs="Tahoma"/>
          <w:sz w:val="20"/>
          <w:szCs w:val="20"/>
        </w:rPr>
      </w:pPr>
    </w:p>
    <w:p w:rsidR="00A929F4" w:rsidRDefault="00A929F4"/>
    <w:sectPr w:rsidR="00A929F4" w:rsidSect="0052672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EAF"/>
    <w:rsid w:val="00387EAF"/>
    <w:rsid w:val="00A92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E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7E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441</Words>
  <Characters>2650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3085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1</cp:revision>
  <dcterms:created xsi:type="dcterms:W3CDTF">2016-07-06T10:39:00Z</dcterms:created>
  <dcterms:modified xsi:type="dcterms:W3CDTF">2016-07-06T10:39:00Z</dcterms:modified>
</cp:coreProperties>
</file>