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440"/>
        <w:gridCol w:w="1119"/>
        <w:gridCol w:w="708"/>
        <w:gridCol w:w="138"/>
        <w:gridCol w:w="80"/>
        <w:gridCol w:w="491"/>
        <w:gridCol w:w="1259"/>
        <w:gridCol w:w="1009"/>
        <w:gridCol w:w="709"/>
        <w:gridCol w:w="1057"/>
        <w:gridCol w:w="1245"/>
        <w:gridCol w:w="1365"/>
        <w:gridCol w:w="1215"/>
      </w:tblGrid>
      <w:tr w:rsidR="0014766C" w:rsidRPr="0014766C" w:rsidTr="005A212E">
        <w:trPr>
          <w:trHeight w:val="255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 w:rsidP="00147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CZĘŚĆ 5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4766C" w:rsidRPr="0014766C" w:rsidTr="005A212E">
        <w:trPr>
          <w:trHeight w:val="24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Preparat myjąco pielęgnujący do rąk w piance 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4766C" w:rsidRPr="0014766C" w:rsidTr="005A212E">
        <w:trPr>
          <w:trHeight w:val="240"/>
        </w:trPr>
        <w:tc>
          <w:tcPr>
            <w:tcW w:w="444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do dozowników TORK [ Tork </w:t>
            </w:r>
            <w:proofErr w:type="spellStart"/>
            <w:r w:rsidRPr="001476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Elevation</w:t>
            </w:r>
            <w:proofErr w:type="spellEnd"/>
            <w:r w:rsidRPr="001476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 xml:space="preserve"> ] system S4.</w:t>
            </w:r>
          </w:p>
        </w:tc>
        <w:tc>
          <w:tcPr>
            <w:tcW w:w="111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14766C" w:rsidRPr="0014766C" w:rsidTr="005A212E">
        <w:trPr>
          <w:trHeight w:val="1095"/>
        </w:trPr>
        <w:tc>
          <w:tcPr>
            <w:tcW w:w="4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73064A" w:rsidP="007306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Określenie</w:t>
            </w: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zamawianego towaru</w:t>
            </w: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>Zamawiana ilość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89286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>J</w:t>
            </w:r>
            <w:r w:rsidR="0014766C" w:rsidRPr="0014766C">
              <w:rPr>
                <w:rFonts w:ascii="Tahoma" w:hAnsi="Tahoma" w:cs="Tahoma"/>
                <w:color w:val="000000"/>
                <w:sz w:val="20"/>
                <w:szCs w:val="20"/>
              </w:rPr>
              <w:t>m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 w:rsidP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5A212E" w:rsidP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C</w:t>
            </w:r>
            <w:r w:rsidR="0014766C" w:rsidRPr="0014766C">
              <w:rPr>
                <w:rFonts w:ascii="Tahoma" w:hAnsi="Tahoma" w:cs="Tahoma"/>
                <w:color w:val="000000"/>
                <w:sz w:val="20"/>
                <w:szCs w:val="20"/>
              </w:rPr>
              <w:t xml:space="preserve">ena </w:t>
            </w:r>
            <w:r w:rsidR="0014766C">
              <w:rPr>
                <w:rFonts w:ascii="Tahoma" w:hAnsi="Tahoma" w:cs="Tahoma"/>
                <w:color w:val="000000"/>
                <w:sz w:val="20"/>
                <w:szCs w:val="20"/>
              </w:rPr>
              <w:t xml:space="preserve">jednostkowa </w:t>
            </w: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Wartość netto </w:t>
            </w: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 w:rsidP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Stawka </w:t>
            </w: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 xml:space="preserve">VAT </w:t>
            </w: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 w:rsidP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Kwota</w:t>
            </w: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VAT </w:t>
            </w: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Wartość brutto </w:t>
            </w: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 w:rsidP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16"/>
                <w:szCs w:val="16"/>
              </w:rPr>
            </w:pP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14766C">
              <w:rPr>
                <w:rFonts w:ascii="Tahoma" w:hAnsi="Tahoma" w:cs="Tahoma"/>
                <w:color w:val="000000"/>
                <w:sz w:val="16"/>
                <w:szCs w:val="16"/>
              </w:rPr>
              <w:t xml:space="preserve">Nazwa </w:t>
            </w:r>
            <w:proofErr w:type="spellStart"/>
            <w:r w:rsidRPr="0014766C">
              <w:rPr>
                <w:rFonts w:ascii="Tahoma" w:hAnsi="Tahoma" w:cs="Tahoma"/>
                <w:color w:val="000000"/>
                <w:sz w:val="16"/>
                <w:szCs w:val="16"/>
              </w:rPr>
              <w:t>handl</w:t>
            </w:r>
            <w:proofErr w:type="spellEnd"/>
            <w:r w:rsidRPr="0014766C">
              <w:rPr>
                <w:rFonts w:ascii="Tahoma" w:hAnsi="Tahoma" w:cs="Tahoma"/>
                <w:color w:val="000000"/>
                <w:sz w:val="16"/>
                <w:szCs w:val="16"/>
              </w:rPr>
              <w:t xml:space="preserve">, kod, nr </w:t>
            </w:r>
            <w:proofErr w:type="spellStart"/>
            <w:r w:rsidRPr="0014766C">
              <w:rPr>
                <w:rFonts w:ascii="Tahoma" w:hAnsi="Tahoma" w:cs="Tahoma"/>
                <w:color w:val="000000"/>
                <w:sz w:val="16"/>
                <w:szCs w:val="16"/>
              </w:rPr>
              <w:t>katal</w:t>
            </w:r>
            <w:proofErr w:type="spellEnd"/>
            <w:r w:rsidRPr="0014766C">
              <w:rPr>
                <w:rFonts w:ascii="Tahoma" w:hAnsi="Tahoma" w:cs="Tahoma"/>
                <w:color w:val="000000"/>
                <w:sz w:val="16"/>
                <w:szCs w:val="16"/>
              </w:rPr>
              <w:t xml:space="preserve">. lub inne oznaczenie identyfikujące oferowany towar </w:t>
            </w: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Producent </w:t>
            </w:r>
          </w:p>
        </w:tc>
      </w:tr>
      <w:tr w:rsidR="0014766C" w:rsidRPr="0014766C" w:rsidTr="005A212E">
        <w:trPr>
          <w:trHeight w:val="2709"/>
        </w:trPr>
        <w:tc>
          <w:tcPr>
            <w:tcW w:w="4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 w:rsidP="0014766C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>Mydło w piance. Preparat myjąco pielęgnujący  do higienicznego mycia rąk., łagodny dla skóry, z zawartością w  składzie związki uzupełniającym lipidy naskórka, lekko zabarwiony na żółto, lekko per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fumowany, Neutralne dla skóry rą</w:t>
            </w: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 xml:space="preserve">k </w:t>
            </w:r>
            <w:proofErr w:type="spellStart"/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>pH</w:t>
            </w:r>
            <w:proofErr w:type="spellEnd"/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 xml:space="preserve"> 5,0-5,5.  Wysokowydajne [ ok.2500 dawek z pojemnika ].Konfekcjonowany w jednorazowych butelkach systemu zamkniętego o pojemności 1000 ml .   </w:t>
            </w:r>
            <w:r w:rsidRPr="0014766C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Opakowanie kompatybilne z  posiadanymi przez Zamawiającego dozownikami TORK [ Tork </w:t>
            </w:r>
            <w:proofErr w:type="spellStart"/>
            <w:r w:rsidRPr="0014766C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Elevation</w:t>
            </w:r>
            <w:proofErr w:type="spellEnd"/>
            <w:r w:rsidRPr="0014766C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] system S4.</w:t>
            </w:r>
            <w:r w:rsidRPr="0014766C">
              <w:rPr>
                <w:rFonts w:ascii="Tahoma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  </w:t>
            </w:r>
          </w:p>
        </w:tc>
        <w:tc>
          <w:tcPr>
            <w:tcW w:w="1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>300 litrów</w:t>
            </w:r>
          </w:p>
        </w:tc>
        <w:tc>
          <w:tcPr>
            <w:tcW w:w="70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7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4766C" w:rsidRPr="0014766C" w:rsidTr="005A212E">
        <w:trPr>
          <w:trHeight w:val="285"/>
        </w:trPr>
        <w:tc>
          <w:tcPr>
            <w:tcW w:w="44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14766C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RAZEM</w:t>
            </w:r>
            <w:r w:rsidRPr="0014766C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4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4766C" w:rsidRPr="0014766C" w:rsidRDefault="0014766C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E4941" w:rsidRPr="0014766C" w:rsidRDefault="000E4941">
      <w:pPr>
        <w:rPr>
          <w:rFonts w:ascii="Tahoma" w:hAnsi="Tahoma" w:cs="Tahoma"/>
          <w:sz w:val="20"/>
          <w:szCs w:val="20"/>
        </w:rPr>
      </w:pPr>
    </w:p>
    <w:sectPr w:rsidR="000E4941" w:rsidRPr="0014766C" w:rsidSect="0014766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6C"/>
    <w:rsid w:val="000E4941"/>
    <w:rsid w:val="0014766C"/>
    <w:rsid w:val="005A212E"/>
    <w:rsid w:val="0073064A"/>
    <w:rsid w:val="00892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128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5</cp:revision>
  <dcterms:created xsi:type="dcterms:W3CDTF">2016-06-17T11:12:00Z</dcterms:created>
  <dcterms:modified xsi:type="dcterms:W3CDTF">2016-06-28T09:39:00Z</dcterms:modified>
</cp:coreProperties>
</file>