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B8" w:rsidRPr="002C2CD6" w:rsidRDefault="00A851B8" w:rsidP="00A851B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58/OP/15</w:t>
      </w:r>
    </w:p>
    <w:p w:rsidR="00A851B8" w:rsidRPr="002C2CD6" w:rsidRDefault="00A851B8" w:rsidP="00A851B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t xml:space="preserve">Załącznik nr </w:t>
      </w:r>
      <w:r>
        <w:rPr>
          <w:rFonts w:ascii="Tahoma" w:eastAsia="Calibri" w:hAnsi="Tahoma" w:cs="Tahoma"/>
          <w:sz w:val="20"/>
          <w:szCs w:val="20"/>
          <w:lang w:eastAsia="pl-PL"/>
        </w:rPr>
        <w:t>3</w:t>
      </w:r>
    </w:p>
    <w:p w:rsidR="00A851B8" w:rsidRDefault="00A851B8" w:rsidP="00A851B8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A851B8" w:rsidRDefault="00A851B8" w:rsidP="00A851B8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A851B8" w:rsidRDefault="00A851B8" w:rsidP="00A851B8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A851B8" w:rsidRDefault="00A851B8" w:rsidP="00A851B8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A851B8" w:rsidRPr="002C2CD6" w:rsidRDefault="00A851B8" w:rsidP="00A851B8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C2CD6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A851B8" w:rsidRPr="002C2CD6" w:rsidRDefault="00A851B8" w:rsidP="00A851B8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2C2CD6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A851B8" w:rsidRPr="002C2CD6" w:rsidRDefault="00A851B8" w:rsidP="00A851B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A851B8" w:rsidRPr="002C2CD6" w:rsidRDefault="00A851B8" w:rsidP="00A851B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A851B8" w:rsidRPr="002C2CD6" w:rsidRDefault="00A851B8" w:rsidP="00A851B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A851B8" w:rsidRPr="002C2CD6" w:rsidRDefault="00A851B8" w:rsidP="00A851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A851B8" w:rsidRPr="002C2CD6" w:rsidRDefault="00A851B8" w:rsidP="00A851B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A851B8" w:rsidRPr="002C2CD6" w:rsidRDefault="00A851B8" w:rsidP="00A851B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A851B8" w:rsidRPr="002C2CD6" w:rsidRDefault="00A851B8" w:rsidP="00A851B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A851B8" w:rsidRPr="002C2CD6" w:rsidRDefault="00A851B8" w:rsidP="00A851B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A851B8" w:rsidRPr="002C2CD6" w:rsidRDefault="00A851B8" w:rsidP="00A851B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C2CD6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C2CD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A851B8" w:rsidRPr="002C2CD6" w:rsidRDefault="00A851B8" w:rsidP="00A851B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A851B8" w:rsidRDefault="00A851B8" w:rsidP="00A851B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851B8" w:rsidRDefault="00A851B8" w:rsidP="00A851B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usługi pocztowe i kurierskie</w:t>
      </w:r>
      <w:r w:rsidRPr="002C2CD6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>całości zamówienia za n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astępując</w:t>
      </w:r>
      <w:r>
        <w:rPr>
          <w:rFonts w:ascii="Tahoma" w:eastAsia="Times New Roman" w:hAnsi="Tahoma" w:cs="Tahoma"/>
          <w:sz w:val="20"/>
          <w:szCs w:val="20"/>
          <w:lang w:eastAsia="pl-PL"/>
        </w:rPr>
        <w:t>ą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 cen</w:t>
      </w:r>
      <w:r>
        <w:rPr>
          <w:rFonts w:ascii="Tahoma" w:eastAsia="Times New Roman" w:hAnsi="Tahoma" w:cs="Tahoma"/>
          <w:sz w:val="20"/>
          <w:szCs w:val="20"/>
          <w:lang w:eastAsia="pl-PL"/>
        </w:rPr>
        <w:t>ę:</w:t>
      </w:r>
    </w:p>
    <w:p w:rsidR="00A851B8" w:rsidRPr="002C2CD6" w:rsidRDefault="00A851B8" w:rsidP="00A851B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851B8" w:rsidRPr="002C2CD6" w:rsidRDefault="00A851B8" w:rsidP="00A851B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851B8" w:rsidRPr="002C2CD6" w:rsidRDefault="00A851B8" w:rsidP="00A851B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851B8" w:rsidRPr="002C2CD6" w:rsidRDefault="00A851B8" w:rsidP="00A851B8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.............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.........)</w:t>
      </w:r>
    </w:p>
    <w:p w:rsidR="00A851B8" w:rsidRDefault="00A851B8" w:rsidP="00A851B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A851B8" w:rsidRPr="002C2CD6" w:rsidRDefault="00A851B8" w:rsidP="00A851B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Powyższa cena została obliczona przez zsumowanie pozycji w Formularzu cenowym</w:t>
      </w:r>
    </w:p>
    <w:p w:rsidR="00A851B8" w:rsidRDefault="00A851B8" w:rsidP="00A851B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A851B8" w:rsidRDefault="00A851B8" w:rsidP="00A851B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A851B8" w:rsidRDefault="00A851B8" w:rsidP="00A851B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2C2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12 miesięcy</w:t>
      </w:r>
    </w:p>
    <w:p w:rsidR="00A851B8" w:rsidRDefault="00A851B8" w:rsidP="00A851B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A851B8" w:rsidRDefault="00A851B8" w:rsidP="00A851B8">
      <w:pPr>
        <w:spacing w:before="100" w:beforeAutospacing="1"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9756E">
        <w:rPr>
          <w:rFonts w:ascii="Tahoma" w:eastAsia="Times New Roman" w:hAnsi="Tahoma" w:cs="Tahoma"/>
          <w:b/>
          <w:sz w:val="20"/>
          <w:szCs w:val="20"/>
          <w:lang w:eastAsia="pl-PL"/>
        </w:rPr>
        <w:t>Oświadczamy, że:</w:t>
      </w:r>
    </w:p>
    <w:p w:rsidR="00A851B8" w:rsidRPr="0019756E" w:rsidRDefault="00A851B8" w:rsidP="00A851B8">
      <w:pPr>
        <w:spacing w:before="100" w:beforeAutospacing="1"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851B8" w:rsidRDefault="00A851B8" w:rsidP="00A851B8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5" w:lineRule="atLeast"/>
        <w:ind w:left="426" w:right="3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9756E">
        <w:rPr>
          <w:rFonts w:ascii="Tahoma" w:eastAsia="Times New Roman" w:hAnsi="Tahoma" w:cs="Tahoma"/>
          <w:sz w:val="20"/>
          <w:szCs w:val="20"/>
          <w:lang w:eastAsia="pl-PL"/>
        </w:rPr>
        <w:t>prowadzimy działalność pocztową w zakresie przyjmowania, przemieszczania i doręczania przesyłek w obrocie krajowym i zagranicznym na podstawie wpisu do rejestru operatorów pocztowych zgodnie z art. 6 ustawy z dnia 23 listopada 2012 r. Prawo pocztowe (</w:t>
      </w:r>
      <w:proofErr w:type="spellStart"/>
      <w:r w:rsidRPr="0019756E">
        <w:rPr>
          <w:rFonts w:ascii="Tahoma" w:eastAsia="Times New Roman" w:hAnsi="Tahoma" w:cs="Tahoma"/>
          <w:sz w:val="20"/>
          <w:szCs w:val="20"/>
          <w:lang w:eastAsia="pl-PL"/>
        </w:rPr>
        <w:t>Dz.U</w:t>
      </w:r>
      <w:proofErr w:type="spellEnd"/>
      <w:r w:rsidRPr="0019756E">
        <w:rPr>
          <w:rFonts w:ascii="Tahoma" w:eastAsia="Times New Roman" w:hAnsi="Tahoma" w:cs="Tahoma"/>
          <w:sz w:val="20"/>
          <w:szCs w:val="20"/>
          <w:lang w:eastAsia="pl-PL"/>
        </w:rPr>
        <w:t>. z 2012 r., poz. 1529);</w:t>
      </w:r>
    </w:p>
    <w:p w:rsidR="00A851B8" w:rsidRPr="0019756E" w:rsidRDefault="00A851B8" w:rsidP="00A851B8">
      <w:pPr>
        <w:widowControl w:val="0"/>
        <w:shd w:val="clear" w:color="auto" w:fill="FFFFFF"/>
        <w:autoSpaceDE w:val="0"/>
        <w:autoSpaceDN w:val="0"/>
        <w:adjustRightInd w:val="0"/>
        <w:spacing w:before="10" w:after="0" w:line="25" w:lineRule="atLeast"/>
        <w:ind w:right="3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851B8" w:rsidRPr="0019756E" w:rsidRDefault="00A851B8" w:rsidP="00A851B8">
      <w:pPr>
        <w:pStyle w:val="Bezodstpw"/>
        <w:numPr>
          <w:ilvl w:val="0"/>
          <w:numId w:val="1"/>
        </w:numPr>
        <w:ind w:left="426"/>
        <w:rPr>
          <w:rFonts w:ascii="Tahoma" w:hAnsi="Tahoma" w:cs="Tahoma"/>
          <w:sz w:val="20"/>
          <w:szCs w:val="20"/>
          <w:lang w:eastAsia="pl-PL"/>
        </w:rPr>
      </w:pPr>
      <w:r w:rsidRPr="0019756E">
        <w:rPr>
          <w:rFonts w:ascii="Tahoma" w:hAnsi="Tahoma" w:cs="Tahoma"/>
          <w:sz w:val="20"/>
          <w:szCs w:val="20"/>
          <w:lang w:eastAsia="pl-PL"/>
        </w:rPr>
        <w:t xml:space="preserve">zatrudniamy na podstawie umowy o pracę ponad 50 % </w:t>
      </w:r>
      <w:r>
        <w:rPr>
          <w:rFonts w:ascii="Tahoma" w:hAnsi="Tahoma" w:cs="Tahoma"/>
          <w:sz w:val="20"/>
          <w:szCs w:val="20"/>
          <w:lang w:eastAsia="pl-PL"/>
        </w:rPr>
        <w:t>ogółu zatrudnianych pracowników;</w:t>
      </w:r>
    </w:p>
    <w:p w:rsidR="00A851B8" w:rsidRPr="0019756E" w:rsidRDefault="00A851B8" w:rsidP="00A851B8">
      <w:pPr>
        <w:pStyle w:val="Bezodstpw"/>
        <w:numPr>
          <w:ilvl w:val="0"/>
          <w:numId w:val="1"/>
        </w:numPr>
        <w:ind w:left="426"/>
        <w:rPr>
          <w:rFonts w:ascii="Tahoma" w:hAnsi="Tahoma" w:cs="Tahoma"/>
          <w:sz w:val="20"/>
          <w:szCs w:val="20"/>
          <w:lang w:eastAsia="pl-PL"/>
        </w:rPr>
      </w:pPr>
      <w:r w:rsidRPr="0019756E">
        <w:rPr>
          <w:rFonts w:ascii="Tahoma" w:hAnsi="Tahoma" w:cs="Tahoma"/>
          <w:sz w:val="20"/>
          <w:szCs w:val="20"/>
          <w:lang w:eastAsia="pl-PL"/>
        </w:rPr>
        <w:lastRenderedPageBreak/>
        <w:t>zawarta w Zaproszeniu treść wzoru umowy została przez nas zaakceptowana i zobowiązujemy się w przypadku wyboru naszej oferty do zawarcia umowy na wyżej wymienionych warunkach w miejscu i terminie wyznaczonym przez Zamawiającego.</w:t>
      </w:r>
    </w:p>
    <w:p w:rsidR="00A851B8" w:rsidRPr="002C2CD6" w:rsidRDefault="00A851B8" w:rsidP="00A851B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C2CD6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A851B8" w:rsidRPr="002C2CD6" w:rsidRDefault="00A851B8" w:rsidP="00A851B8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A851B8" w:rsidRPr="002C2CD6" w:rsidRDefault="00A851B8" w:rsidP="00A851B8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A851B8" w:rsidRPr="002C2CD6" w:rsidRDefault="00A851B8" w:rsidP="00A851B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A851B8" w:rsidRPr="002C2CD6" w:rsidRDefault="00A851B8" w:rsidP="00A851B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A851B8" w:rsidRPr="002C2CD6" w:rsidRDefault="00A851B8" w:rsidP="00A851B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A851B8" w:rsidRPr="002C2CD6" w:rsidRDefault="00A851B8" w:rsidP="00A851B8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A851B8" w:rsidRPr="002C2CD6" w:rsidRDefault="00A851B8" w:rsidP="00A851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851B8" w:rsidRPr="002C2CD6" w:rsidRDefault="00A851B8" w:rsidP="00A851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851B8" w:rsidRPr="002C2CD6" w:rsidRDefault="00A851B8" w:rsidP="00A851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851B8" w:rsidRPr="002C2CD6" w:rsidRDefault="00A851B8" w:rsidP="00A851B8">
      <w:pPr>
        <w:rPr>
          <w:rFonts w:ascii="Calibri" w:eastAsia="Calibri" w:hAnsi="Calibri" w:cs="Times New Roman"/>
        </w:rPr>
      </w:pPr>
    </w:p>
    <w:p w:rsidR="00A851B8" w:rsidRPr="002C2CD6" w:rsidRDefault="00A851B8" w:rsidP="00A851B8">
      <w:pPr>
        <w:rPr>
          <w:rFonts w:ascii="Calibri" w:eastAsia="Calibri" w:hAnsi="Calibri" w:cs="Times New Roman"/>
        </w:rPr>
      </w:pPr>
    </w:p>
    <w:p w:rsidR="00A851B8" w:rsidRDefault="00A851B8" w:rsidP="00A851B8"/>
    <w:p w:rsidR="00A851B8" w:rsidRDefault="00A851B8" w:rsidP="00A851B8"/>
    <w:p w:rsidR="00A851B8" w:rsidRDefault="00A851B8" w:rsidP="00A851B8"/>
    <w:p w:rsidR="00A851B8" w:rsidRDefault="00A851B8" w:rsidP="00A851B8"/>
    <w:p w:rsidR="00A851B8" w:rsidRDefault="00A851B8" w:rsidP="00A851B8"/>
    <w:p w:rsidR="00A851B8" w:rsidRDefault="00A851B8" w:rsidP="00A851B8"/>
    <w:p w:rsidR="00A851B8" w:rsidRDefault="00A851B8" w:rsidP="00A851B8"/>
    <w:p w:rsidR="00A851B8" w:rsidRDefault="00A851B8" w:rsidP="00A851B8"/>
    <w:p w:rsidR="00A851B8" w:rsidRDefault="00A851B8" w:rsidP="00A851B8"/>
    <w:p w:rsidR="00A851B8" w:rsidRDefault="00A851B8" w:rsidP="00A851B8"/>
    <w:p w:rsidR="00A851B8" w:rsidRDefault="00A851B8" w:rsidP="00A851B8"/>
    <w:p w:rsidR="00A851B8" w:rsidRDefault="00A851B8" w:rsidP="00A851B8"/>
    <w:p w:rsidR="00A851B8" w:rsidRDefault="00A851B8" w:rsidP="00A851B8"/>
    <w:p w:rsidR="00A851B8" w:rsidRDefault="00A851B8" w:rsidP="00A851B8"/>
    <w:p w:rsidR="00A851B8" w:rsidRDefault="00A851B8" w:rsidP="00A851B8"/>
    <w:p w:rsidR="00A851B8" w:rsidRDefault="00A851B8" w:rsidP="00A851B8"/>
    <w:p w:rsidR="00A851B8" w:rsidRDefault="00A851B8" w:rsidP="00A851B8"/>
    <w:p w:rsidR="00A851B8" w:rsidRDefault="00A851B8" w:rsidP="00A851B8">
      <w:bookmarkStart w:id="0" w:name="_GoBack"/>
      <w:bookmarkEnd w:id="0"/>
    </w:p>
    <w:p w:rsidR="00A851B8" w:rsidRPr="00A851B8" w:rsidRDefault="00A851B8" w:rsidP="00A851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851B8">
        <w:rPr>
          <w:rFonts w:ascii="Tahoma" w:eastAsia="Calibri" w:hAnsi="Tahoma" w:cs="Tahoma"/>
          <w:sz w:val="20"/>
          <w:szCs w:val="20"/>
        </w:rPr>
        <w:lastRenderedPageBreak/>
        <w:t>D/ZP/381/58/OP/15</w:t>
      </w:r>
    </w:p>
    <w:p w:rsidR="00A851B8" w:rsidRPr="00A851B8" w:rsidRDefault="00A851B8" w:rsidP="00A851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851B8">
        <w:rPr>
          <w:rFonts w:ascii="Tahoma" w:eastAsia="Calibri" w:hAnsi="Tahoma" w:cs="Tahoma"/>
          <w:sz w:val="20"/>
          <w:szCs w:val="20"/>
        </w:rPr>
        <w:t>Załącznik nr 4</w:t>
      </w:r>
    </w:p>
    <w:p w:rsidR="00A851B8" w:rsidRPr="00A851B8" w:rsidRDefault="00A851B8" w:rsidP="00A851B8">
      <w:pPr>
        <w:tabs>
          <w:tab w:val="left" w:pos="851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851B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CENOWY</w:t>
      </w:r>
    </w:p>
    <w:p w:rsidR="00A851B8" w:rsidRPr="00A851B8" w:rsidRDefault="00A851B8" w:rsidP="00A851B8">
      <w:pPr>
        <w:tabs>
          <w:tab w:val="left" w:pos="851"/>
        </w:tabs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2188"/>
        <w:gridCol w:w="1483"/>
        <w:gridCol w:w="1471"/>
        <w:gridCol w:w="1135"/>
        <w:gridCol w:w="1228"/>
        <w:gridCol w:w="1262"/>
        <w:gridCol w:w="1260"/>
      </w:tblGrid>
      <w:tr w:rsidR="00A851B8" w:rsidRPr="00A851B8" w:rsidTr="00E155F3">
        <w:tc>
          <w:tcPr>
            <w:tcW w:w="608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28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Rodzaj przesyłki</w:t>
            </w: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Waga przesyłki</w:t>
            </w:r>
          </w:p>
        </w:tc>
        <w:tc>
          <w:tcPr>
            <w:tcW w:w="135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Szacunkowa ilość</w:t>
            </w:r>
          </w:p>
        </w:tc>
        <w:tc>
          <w:tcPr>
            <w:tcW w:w="115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Cena </w:t>
            </w:r>
          </w:p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jedn. </w:t>
            </w:r>
          </w:p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Kwota podatku VAT</w:t>
            </w: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A851B8" w:rsidRPr="00A851B8" w:rsidTr="00E155F3">
        <w:tc>
          <w:tcPr>
            <w:tcW w:w="608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28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5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5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8=6+7</w:t>
            </w:r>
          </w:p>
        </w:tc>
      </w:tr>
      <w:tr w:rsidR="00A851B8" w:rsidRPr="00A851B8" w:rsidTr="00E155F3">
        <w:tc>
          <w:tcPr>
            <w:tcW w:w="10632" w:type="dxa"/>
            <w:gridSpan w:val="8"/>
          </w:tcPr>
          <w:p w:rsidR="00A851B8" w:rsidRPr="00A851B8" w:rsidRDefault="00A851B8" w:rsidP="00A85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PRZESYŁKI  KRAJOWE - GABARYT A  - </w:t>
            </w:r>
            <w:r w:rsidRPr="00A851B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to przesyłki o wymiarach: </w:t>
            </w:r>
            <w:r w:rsidRPr="00A851B8">
              <w:rPr>
                <w:rFonts w:ascii="Tahoma" w:eastAsia="Calibri" w:hAnsi="Tahoma" w:cs="Tahoma"/>
                <w:bCs/>
                <w:color w:val="000000"/>
                <w:sz w:val="20"/>
                <w:szCs w:val="20"/>
              </w:rPr>
              <w:t>minimum</w:t>
            </w:r>
            <w:r w:rsidRPr="00A851B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851B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- wymiary strony adresowej nie mogą być mniejsze niż 90 x 140 mm, </w:t>
            </w:r>
            <w:r w:rsidRPr="00A851B8">
              <w:rPr>
                <w:rFonts w:ascii="Tahoma" w:eastAsia="Calibri" w:hAnsi="Tahoma" w:cs="Tahoma"/>
                <w:bCs/>
                <w:color w:val="000000"/>
                <w:sz w:val="20"/>
                <w:szCs w:val="20"/>
              </w:rPr>
              <w:t>maksimum</w:t>
            </w:r>
            <w:r w:rsidRPr="00A851B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851B8">
              <w:rPr>
                <w:rFonts w:ascii="Tahoma" w:eastAsia="Calibri" w:hAnsi="Tahoma" w:cs="Tahoma"/>
                <w:color w:val="000000"/>
                <w:sz w:val="20"/>
                <w:szCs w:val="20"/>
              </w:rPr>
              <w:t>- żaden z wymiarów nie może przekroczyć: wysokość 20 mm, długość 325 mm, szerokość 230 mm.</w:t>
            </w:r>
          </w:p>
        </w:tc>
      </w:tr>
      <w:tr w:rsidR="00A851B8" w:rsidRPr="00A851B8" w:rsidTr="00E155F3">
        <w:tc>
          <w:tcPr>
            <w:tcW w:w="608" w:type="dxa"/>
            <w:vMerge w:val="restart"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28" w:type="dxa"/>
            <w:vMerge w:val="restart"/>
            <w:vAlign w:val="center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Przesyłki listowe zwykłe ekonomiczne</w:t>
            </w: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35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ponad 50g do 100 g</w:t>
            </w:r>
          </w:p>
        </w:tc>
        <w:tc>
          <w:tcPr>
            <w:tcW w:w="135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350g</w:t>
            </w:r>
          </w:p>
        </w:tc>
        <w:tc>
          <w:tcPr>
            <w:tcW w:w="135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1880</w:t>
            </w:r>
          </w:p>
        </w:tc>
        <w:tc>
          <w:tcPr>
            <w:tcW w:w="115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350g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500g</w:t>
            </w:r>
          </w:p>
        </w:tc>
        <w:tc>
          <w:tcPr>
            <w:tcW w:w="135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500g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1000g</w:t>
            </w:r>
          </w:p>
        </w:tc>
        <w:tc>
          <w:tcPr>
            <w:tcW w:w="135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2000g</w:t>
            </w:r>
          </w:p>
        </w:tc>
        <w:tc>
          <w:tcPr>
            <w:tcW w:w="135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 w:val="restart"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28" w:type="dxa"/>
            <w:vMerge w:val="restart"/>
            <w:vAlign w:val="center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Przesyłki listowe zwykłe priorytetowe</w:t>
            </w: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35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ponad 50g do 100 g</w:t>
            </w:r>
          </w:p>
        </w:tc>
        <w:tc>
          <w:tcPr>
            <w:tcW w:w="135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350g</w:t>
            </w:r>
          </w:p>
        </w:tc>
        <w:tc>
          <w:tcPr>
            <w:tcW w:w="135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5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350g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500g</w:t>
            </w:r>
          </w:p>
        </w:tc>
        <w:tc>
          <w:tcPr>
            <w:tcW w:w="135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500g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1000g</w:t>
            </w:r>
          </w:p>
        </w:tc>
        <w:tc>
          <w:tcPr>
            <w:tcW w:w="135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ponad 1000g do 2000g</w:t>
            </w:r>
          </w:p>
        </w:tc>
        <w:tc>
          <w:tcPr>
            <w:tcW w:w="135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 w:val="restart"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28" w:type="dxa"/>
            <w:vMerge w:val="restart"/>
            <w:vAlign w:val="center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Przesyłki listowe polecone ekonomiczne</w:t>
            </w: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35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1140</w:t>
            </w:r>
          </w:p>
        </w:tc>
        <w:tc>
          <w:tcPr>
            <w:tcW w:w="115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135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80</w:t>
            </w:r>
          </w:p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350g</w:t>
            </w:r>
          </w:p>
        </w:tc>
        <w:tc>
          <w:tcPr>
            <w:tcW w:w="135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7940</w:t>
            </w:r>
          </w:p>
        </w:tc>
        <w:tc>
          <w:tcPr>
            <w:tcW w:w="115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350g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500g</w:t>
            </w:r>
          </w:p>
        </w:tc>
        <w:tc>
          <w:tcPr>
            <w:tcW w:w="135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5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500g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1000g</w:t>
            </w:r>
          </w:p>
        </w:tc>
        <w:tc>
          <w:tcPr>
            <w:tcW w:w="135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2000g</w:t>
            </w:r>
          </w:p>
        </w:tc>
        <w:tc>
          <w:tcPr>
            <w:tcW w:w="135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 w:val="restart"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28" w:type="dxa"/>
            <w:vMerge w:val="restart"/>
            <w:vAlign w:val="center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Przesyłki listowe polecone priorytetowe</w:t>
            </w: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35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5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135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5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350g</w:t>
            </w:r>
          </w:p>
        </w:tc>
        <w:tc>
          <w:tcPr>
            <w:tcW w:w="135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760</w:t>
            </w:r>
          </w:p>
        </w:tc>
        <w:tc>
          <w:tcPr>
            <w:tcW w:w="115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350g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500g</w:t>
            </w:r>
          </w:p>
        </w:tc>
        <w:tc>
          <w:tcPr>
            <w:tcW w:w="135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500g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1000g</w:t>
            </w:r>
          </w:p>
        </w:tc>
        <w:tc>
          <w:tcPr>
            <w:tcW w:w="135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2000g</w:t>
            </w:r>
          </w:p>
        </w:tc>
        <w:tc>
          <w:tcPr>
            <w:tcW w:w="135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rPr>
          <w:trHeight w:val="534"/>
        </w:trPr>
        <w:tc>
          <w:tcPr>
            <w:tcW w:w="608" w:type="dxa"/>
            <w:tcBorders>
              <w:bottom w:val="single" w:sz="4" w:space="0" w:color="000000"/>
            </w:tcBorders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3729" w:type="dxa"/>
            <w:gridSpan w:val="2"/>
            <w:tcBorders>
              <w:bottom w:val="single" w:sz="4" w:space="0" w:color="000000"/>
            </w:tcBorders>
            <w:vAlign w:val="center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Usługa: Potwierdzenie odbioru przesyłki 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1230</w:t>
            </w:r>
          </w:p>
        </w:tc>
        <w:tc>
          <w:tcPr>
            <w:tcW w:w="1154" w:type="dxa"/>
            <w:tcBorders>
              <w:bottom w:val="single" w:sz="4" w:space="0" w:color="000000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rPr>
          <w:trHeight w:val="534"/>
        </w:trPr>
        <w:tc>
          <w:tcPr>
            <w:tcW w:w="608" w:type="dxa"/>
            <w:tcBorders>
              <w:bottom w:val="single" w:sz="4" w:space="0" w:color="000000"/>
            </w:tcBorders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729" w:type="dxa"/>
            <w:gridSpan w:val="2"/>
            <w:tcBorders>
              <w:bottom w:val="single" w:sz="4" w:space="0" w:color="000000"/>
            </w:tcBorders>
            <w:vAlign w:val="center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Usługa: Zwrot przesyłki 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154" w:type="dxa"/>
            <w:tcBorders>
              <w:bottom w:val="single" w:sz="4" w:space="0" w:color="000000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rPr>
          <w:trHeight w:val="1079"/>
        </w:trPr>
        <w:tc>
          <w:tcPr>
            <w:tcW w:w="10632" w:type="dxa"/>
            <w:gridSpan w:val="8"/>
            <w:vAlign w:val="center"/>
          </w:tcPr>
          <w:p w:rsidR="00A851B8" w:rsidRPr="00A851B8" w:rsidRDefault="00A851B8" w:rsidP="00A85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PRZESYŁKI KRAJOWE - GABARYT B</w:t>
            </w:r>
            <w:r w:rsidRPr="00A851B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 - to przesyłki o wymiarach: </w:t>
            </w:r>
            <w:r w:rsidRPr="00A851B8">
              <w:rPr>
                <w:rFonts w:ascii="Tahoma" w:eastAsia="Calibri" w:hAnsi="Tahoma" w:cs="Tahoma"/>
                <w:bCs/>
                <w:color w:val="000000"/>
                <w:sz w:val="20"/>
                <w:szCs w:val="20"/>
              </w:rPr>
              <w:t>minimum</w:t>
            </w:r>
            <w:r w:rsidRPr="00A851B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851B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- jeśli choć jeden z wymiarów przekracza wysokość 20 mm lub długość 325 mm lub szerokość 230 mm, </w:t>
            </w:r>
            <w:r w:rsidRPr="00A851B8">
              <w:rPr>
                <w:rFonts w:ascii="Tahoma" w:eastAsia="Calibri" w:hAnsi="Tahoma" w:cs="Tahoma"/>
                <w:bCs/>
                <w:color w:val="000000"/>
                <w:sz w:val="20"/>
                <w:szCs w:val="20"/>
              </w:rPr>
              <w:t>maksimum</w:t>
            </w:r>
            <w:r w:rsidRPr="00A851B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851B8">
              <w:rPr>
                <w:rFonts w:ascii="Tahoma" w:eastAsia="Calibri" w:hAnsi="Tahoma" w:cs="Tahoma"/>
                <w:color w:val="000000"/>
                <w:sz w:val="20"/>
                <w:szCs w:val="20"/>
              </w:rPr>
              <w:t>– suma długości, szerokości i wysokości 900 mm, przy czym największy z tych wymiarów (długość) nie może przekroczyć                 600 mm.</w:t>
            </w:r>
          </w:p>
        </w:tc>
      </w:tr>
      <w:tr w:rsidR="00A851B8" w:rsidRPr="00A851B8" w:rsidTr="00E155F3">
        <w:trPr>
          <w:cantSplit/>
        </w:trPr>
        <w:tc>
          <w:tcPr>
            <w:tcW w:w="608" w:type="dxa"/>
            <w:vMerge w:val="restart"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28" w:type="dxa"/>
            <w:vMerge w:val="restart"/>
            <w:vAlign w:val="center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Przesyłki listowe zwykłe ekonomiczne</w:t>
            </w: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35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rPr>
          <w:cantSplit/>
        </w:trPr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135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rPr>
          <w:cantSplit/>
        </w:trPr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350g</w:t>
            </w:r>
          </w:p>
        </w:tc>
        <w:tc>
          <w:tcPr>
            <w:tcW w:w="135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rPr>
          <w:cantSplit/>
        </w:trPr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350g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500g</w:t>
            </w:r>
          </w:p>
        </w:tc>
        <w:tc>
          <w:tcPr>
            <w:tcW w:w="135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rPr>
          <w:cantSplit/>
        </w:trPr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500g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1000g</w:t>
            </w:r>
          </w:p>
        </w:tc>
        <w:tc>
          <w:tcPr>
            <w:tcW w:w="135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rPr>
          <w:cantSplit/>
        </w:trPr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2000g</w:t>
            </w:r>
          </w:p>
        </w:tc>
        <w:tc>
          <w:tcPr>
            <w:tcW w:w="135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A851B8" w:rsidRPr="00A851B8" w:rsidRDefault="00A851B8" w:rsidP="00A851B8">
      <w:pPr>
        <w:rPr>
          <w:rFonts w:ascii="Tahoma" w:eastAsia="Calibri" w:hAnsi="Tahoma" w:cs="Tahoma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2228"/>
        <w:gridCol w:w="1501"/>
        <w:gridCol w:w="1334"/>
        <w:gridCol w:w="1175"/>
        <w:gridCol w:w="1237"/>
        <w:gridCol w:w="1273"/>
        <w:gridCol w:w="1276"/>
      </w:tblGrid>
      <w:tr w:rsidR="00A851B8" w:rsidRPr="00A851B8" w:rsidTr="00E155F3">
        <w:trPr>
          <w:cantSplit/>
        </w:trPr>
        <w:tc>
          <w:tcPr>
            <w:tcW w:w="608" w:type="dxa"/>
            <w:vMerge w:val="restart"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28" w:type="dxa"/>
            <w:vMerge w:val="restart"/>
            <w:vAlign w:val="center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Przesyłki listowe zwykłe priorytetowe</w:t>
            </w: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33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rPr>
          <w:cantSplit/>
        </w:trPr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133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rPr>
          <w:cantSplit/>
        </w:trPr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350g</w:t>
            </w:r>
          </w:p>
        </w:tc>
        <w:tc>
          <w:tcPr>
            <w:tcW w:w="133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rPr>
          <w:cantSplit/>
        </w:trPr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350g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500g</w:t>
            </w:r>
          </w:p>
        </w:tc>
        <w:tc>
          <w:tcPr>
            <w:tcW w:w="133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rPr>
          <w:cantSplit/>
        </w:trPr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500g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1000g</w:t>
            </w:r>
          </w:p>
        </w:tc>
        <w:tc>
          <w:tcPr>
            <w:tcW w:w="133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rPr>
          <w:cantSplit/>
        </w:trPr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2000g</w:t>
            </w:r>
          </w:p>
        </w:tc>
        <w:tc>
          <w:tcPr>
            <w:tcW w:w="133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rPr>
          <w:cantSplit/>
        </w:trPr>
        <w:tc>
          <w:tcPr>
            <w:tcW w:w="608" w:type="dxa"/>
            <w:vMerge w:val="restart"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28" w:type="dxa"/>
            <w:vMerge w:val="restart"/>
            <w:vAlign w:val="center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Przesyłki listowe polecone ekonomiczne</w:t>
            </w: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33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rPr>
          <w:cantSplit/>
        </w:trPr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133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rPr>
          <w:cantSplit/>
        </w:trPr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350g</w:t>
            </w:r>
          </w:p>
        </w:tc>
        <w:tc>
          <w:tcPr>
            <w:tcW w:w="133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7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350g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500g</w:t>
            </w:r>
          </w:p>
        </w:tc>
        <w:tc>
          <w:tcPr>
            <w:tcW w:w="133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500g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1000g</w:t>
            </w:r>
          </w:p>
        </w:tc>
        <w:tc>
          <w:tcPr>
            <w:tcW w:w="133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7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2000g</w:t>
            </w:r>
          </w:p>
        </w:tc>
        <w:tc>
          <w:tcPr>
            <w:tcW w:w="133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 w:val="restart"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28" w:type="dxa"/>
            <w:vMerge w:val="restart"/>
            <w:vAlign w:val="center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Przesyłki listowe polecone priorytetowe</w:t>
            </w: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33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133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350g</w:t>
            </w:r>
          </w:p>
        </w:tc>
        <w:tc>
          <w:tcPr>
            <w:tcW w:w="133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350g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500g</w:t>
            </w:r>
          </w:p>
        </w:tc>
        <w:tc>
          <w:tcPr>
            <w:tcW w:w="133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500g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1000g</w:t>
            </w:r>
          </w:p>
        </w:tc>
        <w:tc>
          <w:tcPr>
            <w:tcW w:w="133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7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2000g</w:t>
            </w:r>
          </w:p>
        </w:tc>
        <w:tc>
          <w:tcPr>
            <w:tcW w:w="133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rPr>
          <w:trHeight w:val="534"/>
        </w:trPr>
        <w:tc>
          <w:tcPr>
            <w:tcW w:w="608" w:type="dxa"/>
            <w:tcBorders>
              <w:bottom w:val="single" w:sz="4" w:space="0" w:color="000000"/>
            </w:tcBorders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3729" w:type="dxa"/>
            <w:gridSpan w:val="2"/>
            <w:tcBorders>
              <w:bottom w:val="single" w:sz="4" w:space="0" w:color="000000"/>
            </w:tcBorders>
            <w:vAlign w:val="center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Usługa: Potwierdzenie odbioru przesyłki </w:t>
            </w:r>
          </w:p>
        </w:tc>
        <w:tc>
          <w:tcPr>
            <w:tcW w:w="1334" w:type="dxa"/>
            <w:tcBorders>
              <w:bottom w:val="single" w:sz="4" w:space="0" w:color="000000"/>
            </w:tcBorders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rPr>
          <w:trHeight w:val="534"/>
        </w:trPr>
        <w:tc>
          <w:tcPr>
            <w:tcW w:w="608" w:type="dxa"/>
            <w:tcBorders>
              <w:bottom w:val="single" w:sz="4" w:space="0" w:color="000000"/>
            </w:tcBorders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729" w:type="dxa"/>
            <w:gridSpan w:val="2"/>
            <w:tcBorders>
              <w:bottom w:val="single" w:sz="4" w:space="0" w:color="000000"/>
            </w:tcBorders>
            <w:vAlign w:val="center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Usługa: Zwrot przesyłki </w:t>
            </w:r>
          </w:p>
        </w:tc>
        <w:tc>
          <w:tcPr>
            <w:tcW w:w="1334" w:type="dxa"/>
            <w:tcBorders>
              <w:bottom w:val="single" w:sz="4" w:space="0" w:color="000000"/>
            </w:tcBorders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A851B8" w:rsidRPr="00A851B8" w:rsidRDefault="00A851B8" w:rsidP="00A851B8">
      <w:pPr>
        <w:rPr>
          <w:rFonts w:ascii="Tahoma" w:eastAsia="Calibri" w:hAnsi="Tahoma" w:cs="Tahoma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2228"/>
        <w:gridCol w:w="1501"/>
        <w:gridCol w:w="1334"/>
        <w:gridCol w:w="1175"/>
        <w:gridCol w:w="1237"/>
        <w:gridCol w:w="1273"/>
        <w:gridCol w:w="1276"/>
      </w:tblGrid>
      <w:tr w:rsidR="00A851B8" w:rsidRPr="00A851B8" w:rsidTr="00E155F3">
        <w:trPr>
          <w:trHeight w:val="987"/>
        </w:trPr>
        <w:tc>
          <w:tcPr>
            <w:tcW w:w="10632" w:type="dxa"/>
            <w:gridSpan w:val="8"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PACZKI KRAJOWE – GABARYT A – </w:t>
            </w:r>
            <w:r w:rsidRPr="00A851B8">
              <w:rPr>
                <w:rFonts w:ascii="Tahoma" w:eastAsia="Calibri" w:hAnsi="Tahoma" w:cs="Tahoma"/>
                <w:sz w:val="20"/>
                <w:szCs w:val="20"/>
              </w:rPr>
              <w:t xml:space="preserve">przesyłki o wymiarach: </w:t>
            </w:r>
            <w:r w:rsidRPr="00A851B8">
              <w:rPr>
                <w:rFonts w:ascii="Tahoma" w:eastAsia="Calibri" w:hAnsi="Tahoma" w:cs="Tahoma"/>
                <w:bCs/>
                <w:sz w:val="20"/>
                <w:szCs w:val="20"/>
              </w:rPr>
              <w:t>minimum</w:t>
            </w:r>
            <w:r w:rsidRPr="00A851B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  <w:r w:rsidRPr="00A851B8">
              <w:rPr>
                <w:rFonts w:ascii="Tahoma" w:eastAsia="Calibri" w:hAnsi="Tahoma" w:cs="Tahoma"/>
                <w:sz w:val="20"/>
                <w:szCs w:val="20"/>
              </w:rPr>
              <w:t>– wymiary strony adresowej nie mogą być mniejsze niż 90 mm x 140 mm, maksimum – żaden z wymiarów nie może przekroczyć długości 600 mm, szerokość 500 mm, wysokość 300 mm</w:t>
            </w:r>
          </w:p>
        </w:tc>
      </w:tr>
      <w:tr w:rsidR="00A851B8" w:rsidRPr="00A851B8" w:rsidTr="00E155F3">
        <w:trPr>
          <w:cantSplit/>
        </w:trPr>
        <w:tc>
          <w:tcPr>
            <w:tcW w:w="608" w:type="dxa"/>
            <w:vMerge w:val="restart"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28" w:type="dxa"/>
            <w:vMerge w:val="restart"/>
            <w:vAlign w:val="center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Paczka ekonomiczna krajowa</w:t>
            </w: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33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rPr>
          <w:cantSplit/>
        </w:trPr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od 1 kg do 2 kg</w:t>
            </w:r>
          </w:p>
        </w:tc>
        <w:tc>
          <w:tcPr>
            <w:tcW w:w="133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rPr>
          <w:cantSplit/>
        </w:trPr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od 2 kg do 5 kg</w:t>
            </w:r>
          </w:p>
        </w:tc>
        <w:tc>
          <w:tcPr>
            <w:tcW w:w="133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7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rPr>
          <w:cantSplit/>
        </w:trPr>
        <w:tc>
          <w:tcPr>
            <w:tcW w:w="608" w:type="dxa"/>
            <w:vMerge w:val="restart"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28" w:type="dxa"/>
            <w:vMerge w:val="restart"/>
            <w:vAlign w:val="center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Paczka priorytetowa krajowa</w:t>
            </w: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33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rPr>
          <w:cantSplit/>
        </w:trPr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od 1 kg do 2 kg</w:t>
            </w:r>
          </w:p>
        </w:tc>
        <w:tc>
          <w:tcPr>
            <w:tcW w:w="133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rPr>
          <w:cantSplit/>
        </w:trPr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od 2 kg do 5 kg</w:t>
            </w:r>
          </w:p>
        </w:tc>
        <w:tc>
          <w:tcPr>
            <w:tcW w:w="133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gridSpan w:val="2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rPr>
          <w:cantSplit/>
        </w:trPr>
        <w:tc>
          <w:tcPr>
            <w:tcW w:w="10632" w:type="dxa"/>
            <w:gridSpan w:val="8"/>
            <w:tcBorders>
              <w:bottom w:val="single" w:sz="4" w:space="0" w:color="auto"/>
            </w:tcBorders>
            <w:vAlign w:val="center"/>
          </w:tcPr>
          <w:p w:rsidR="00A851B8" w:rsidRPr="00A851B8" w:rsidRDefault="00A851B8" w:rsidP="00A851B8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A85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PACZKI KRAJOWE – GABARYT B – </w:t>
            </w: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przesyłki o wymiarach: minimum –</w:t>
            </w:r>
            <w:r w:rsidRPr="00A851B8">
              <w:rPr>
                <w:rFonts w:ascii="Tahoma" w:eastAsia="Calibri" w:hAnsi="Tahoma" w:cs="Tahoma"/>
                <w:sz w:val="20"/>
                <w:szCs w:val="20"/>
              </w:rPr>
              <w:t xml:space="preserve"> jeżeli choć jeden z wymiarów przekracza długość 600 mm, szerokość  500 mm, wysokość  300 mm</w:t>
            </w:r>
          </w:p>
        </w:tc>
      </w:tr>
      <w:tr w:rsidR="00A851B8" w:rsidRPr="00A851B8" w:rsidTr="00E155F3">
        <w:trPr>
          <w:cantSplit/>
          <w:trHeight w:val="132"/>
        </w:trPr>
        <w:tc>
          <w:tcPr>
            <w:tcW w:w="608" w:type="dxa"/>
            <w:vMerge w:val="restart"/>
            <w:tcBorders>
              <w:top w:val="single" w:sz="4" w:space="0" w:color="auto"/>
            </w:tcBorders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28" w:type="dxa"/>
            <w:vMerge w:val="restart"/>
            <w:tcBorders>
              <w:top w:val="nil"/>
            </w:tcBorders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Paczka ekonomiczna krajowa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rPr>
          <w:cantSplit/>
          <w:trHeight w:val="147"/>
        </w:trPr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od 1 kg do 2 kg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rPr>
          <w:cantSplit/>
          <w:trHeight w:val="176"/>
        </w:trPr>
        <w:tc>
          <w:tcPr>
            <w:tcW w:w="608" w:type="dxa"/>
            <w:vMerge/>
            <w:tcBorders>
              <w:bottom w:val="single" w:sz="4" w:space="0" w:color="auto"/>
            </w:tcBorders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od 2 kg do 5 kg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rPr>
          <w:cantSplit/>
          <w:trHeight w:val="155"/>
        </w:trPr>
        <w:tc>
          <w:tcPr>
            <w:tcW w:w="608" w:type="dxa"/>
            <w:vMerge w:val="restart"/>
            <w:tcBorders>
              <w:top w:val="single" w:sz="4" w:space="0" w:color="auto"/>
            </w:tcBorders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28" w:type="dxa"/>
            <w:vMerge w:val="restart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Paczka priorytetowa krajowa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334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rPr>
          <w:cantSplit/>
          <w:trHeight w:val="147"/>
        </w:trPr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od 1 kg do 2 kg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rPr>
          <w:cantSplit/>
          <w:trHeight w:val="147"/>
        </w:trPr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od 2 kg do 5 kg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265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228"/>
        <w:gridCol w:w="1501"/>
        <w:gridCol w:w="1300"/>
        <w:gridCol w:w="1209"/>
        <w:gridCol w:w="1237"/>
        <w:gridCol w:w="1273"/>
        <w:gridCol w:w="958"/>
      </w:tblGrid>
      <w:tr w:rsidR="00A851B8" w:rsidRPr="00A851B8" w:rsidTr="00E155F3">
        <w:tc>
          <w:tcPr>
            <w:tcW w:w="10314" w:type="dxa"/>
            <w:gridSpan w:val="8"/>
          </w:tcPr>
          <w:p w:rsidR="00A851B8" w:rsidRPr="00A851B8" w:rsidRDefault="00A851B8" w:rsidP="00A85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PRZESYŁKI  LISTOWE  ZAGRANICZNE </w:t>
            </w:r>
          </w:p>
        </w:tc>
      </w:tr>
      <w:tr w:rsidR="00A851B8" w:rsidRPr="00A851B8" w:rsidTr="00E155F3">
        <w:tc>
          <w:tcPr>
            <w:tcW w:w="608" w:type="dxa"/>
            <w:vMerge w:val="restart"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28" w:type="dxa"/>
            <w:vMerge w:val="restart"/>
            <w:vAlign w:val="center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Przesyłki listowe zwykłe ekonomiczne</w:t>
            </w:r>
          </w:p>
          <w:p w:rsidR="00A851B8" w:rsidRPr="00A851B8" w:rsidRDefault="00A851B8" w:rsidP="00A851B8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A851B8" w:rsidRPr="00A851B8" w:rsidRDefault="00A851B8" w:rsidP="00A851B8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300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9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1300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9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350g</w:t>
            </w:r>
          </w:p>
        </w:tc>
        <w:tc>
          <w:tcPr>
            <w:tcW w:w="1300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9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350g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500g</w:t>
            </w:r>
          </w:p>
        </w:tc>
        <w:tc>
          <w:tcPr>
            <w:tcW w:w="1300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9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500g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1000g</w:t>
            </w:r>
          </w:p>
        </w:tc>
        <w:tc>
          <w:tcPr>
            <w:tcW w:w="1300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9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2000g</w:t>
            </w:r>
          </w:p>
        </w:tc>
        <w:tc>
          <w:tcPr>
            <w:tcW w:w="1300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9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 w:val="restart"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28" w:type="dxa"/>
            <w:vMerge w:val="restart"/>
            <w:vAlign w:val="center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Przesyłki listowe zwykłe priorytetowe</w:t>
            </w: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300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9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1300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9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350g</w:t>
            </w:r>
          </w:p>
        </w:tc>
        <w:tc>
          <w:tcPr>
            <w:tcW w:w="1300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9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350g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500g</w:t>
            </w:r>
          </w:p>
        </w:tc>
        <w:tc>
          <w:tcPr>
            <w:tcW w:w="1300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9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500g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1000g</w:t>
            </w:r>
          </w:p>
        </w:tc>
        <w:tc>
          <w:tcPr>
            <w:tcW w:w="1300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9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2000g</w:t>
            </w:r>
          </w:p>
        </w:tc>
        <w:tc>
          <w:tcPr>
            <w:tcW w:w="1300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9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 w:val="restart"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2228" w:type="dxa"/>
            <w:vMerge w:val="restart"/>
            <w:vAlign w:val="center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Przesyłki listowe polecone ekonomiczne</w:t>
            </w: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300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9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1300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9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350g</w:t>
            </w:r>
          </w:p>
        </w:tc>
        <w:tc>
          <w:tcPr>
            <w:tcW w:w="1300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9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350g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500g</w:t>
            </w:r>
          </w:p>
        </w:tc>
        <w:tc>
          <w:tcPr>
            <w:tcW w:w="1300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9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500g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1000g</w:t>
            </w:r>
          </w:p>
        </w:tc>
        <w:tc>
          <w:tcPr>
            <w:tcW w:w="1300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9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rPr>
          <w:trHeight w:val="527"/>
        </w:trPr>
        <w:tc>
          <w:tcPr>
            <w:tcW w:w="608" w:type="dxa"/>
            <w:vMerge/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1000g </w:t>
            </w:r>
          </w:p>
          <w:p w:rsidR="00A851B8" w:rsidRPr="00A851B8" w:rsidRDefault="00A851B8" w:rsidP="00A851B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2000g</w:t>
            </w:r>
          </w:p>
        </w:tc>
        <w:tc>
          <w:tcPr>
            <w:tcW w:w="1300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9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 w:val="restart"/>
            <w:tcBorders>
              <w:right w:val="single" w:sz="4" w:space="0" w:color="auto"/>
            </w:tcBorders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28" w:type="dxa"/>
            <w:vMerge w:val="restart"/>
            <w:tcBorders>
              <w:left w:val="single" w:sz="4" w:space="0" w:color="auto"/>
            </w:tcBorders>
            <w:vAlign w:val="center"/>
          </w:tcPr>
          <w:p w:rsidR="00A851B8" w:rsidRPr="00A851B8" w:rsidRDefault="00A851B8" w:rsidP="00A851B8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Przesyłki listowe polecone priorytetowe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300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9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tcBorders>
              <w:right w:val="single" w:sz="4" w:space="0" w:color="auto"/>
            </w:tcBorders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</w:tcBorders>
            <w:vAlign w:val="center"/>
          </w:tcPr>
          <w:p w:rsidR="00A851B8" w:rsidRPr="00A851B8" w:rsidRDefault="00A851B8" w:rsidP="00A851B8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1300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9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tcBorders>
              <w:right w:val="single" w:sz="4" w:space="0" w:color="auto"/>
            </w:tcBorders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</w:tcBorders>
            <w:vAlign w:val="center"/>
          </w:tcPr>
          <w:p w:rsidR="00A851B8" w:rsidRPr="00A851B8" w:rsidRDefault="00A851B8" w:rsidP="00A851B8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100 g do 350 g</w:t>
            </w:r>
          </w:p>
        </w:tc>
        <w:tc>
          <w:tcPr>
            <w:tcW w:w="1300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9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tcBorders>
              <w:right w:val="single" w:sz="4" w:space="0" w:color="auto"/>
            </w:tcBorders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</w:tcBorders>
            <w:vAlign w:val="center"/>
          </w:tcPr>
          <w:p w:rsidR="00A851B8" w:rsidRPr="00A851B8" w:rsidRDefault="00A851B8" w:rsidP="00A851B8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350 g do 500 g</w:t>
            </w:r>
          </w:p>
        </w:tc>
        <w:tc>
          <w:tcPr>
            <w:tcW w:w="1300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9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tcBorders>
              <w:right w:val="single" w:sz="4" w:space="0" w:color="auto"/>
            </w:tcBorders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</w:tcBorders>
            <w:vAlign w:val="center"/>
          </w:tcPr>
          <w:p w:rsidR="00A851B8" w:rsidRPr="00A851B8" w:rsidRDefault="00A851B8" w:rsidP="00A851B8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500 g do 1000 g</w:t>
            </w:r>
          </w:p>
        </w:tc>
        <w:tc>
          <w:tcPr>
            <w:tcW w:w="1300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9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51B8" w:rsidRPr="00A851B8" w:rsidTr="00E155F3">
        <w:tc>
          <w:tcPr>
            <w:tcW w:w="608" w:type="dxa"/>
            <w:vMerge/>
            <w:tcBorders>
              <w:right w:val="single" w:sz="4" w:space="0" w:color="auto"/>
            </w:tcBorders>
            <w:vAlign w:val="center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</w:tcBorders>
            <w:vAlign w:val="center"/>
          </w:tcPr>
          <w:p w:rsidR="00A851B8" w:rsidRPr="00A851B8" w:rsidRDefault="00A851B8" w:rsidP="00A851B8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A851B8" w:rsidRPr="00A851B8" w:rsidRDefault="00A851B8" w:rsidP="00A851B8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A851B8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1000 g do 2000 g</w:t>
            </w:r>
          </w:p>
        </w:tc>
        <w:tc>
          <w:tcPr>
            <w:tcW w:w="1300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A851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9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A851B8" w:rsidRPr="00A851B8" w:rsidRDefault="00A851B8" w:rsidP="00A851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A851B8" w:rsidRPr="00A851B8" w:rsidRDefault="00A851B8" w:rsidP="00A851B8">
      <w:pPr>
        <w:rPr>
          <w:rFonts w:ascii="Tahoma" w:eastAsia="Calibri" w:hAnsi="Tahoma" w:cs="Tahoma"/>
          <w:sz w:val="20"/>
          <w:szCs w:val="20"/>
        </w:rPr>
      </w:pPr>
    </w:p>
    <w:p w:rsidR="00A851B8" w:rsidRPr="00A851B8" w:rsidRDefault="00A851B8" w:rsidP="00A851B8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  <w:r w:rsidRPr="00A851B8">
        <w:rPr>
          <w:rFonts w:ascii="Tahoma" w:eastAsia="Calibri" w:hAnsi="Tahoma" w:cs="Tahoma"/>
          <w:b/>
          <w:sz w:val="20"/>
          <w:szCs w:val="20"/>
        </w:rPr>
        <w:t>USŁUGI KURIERSKIE KRAJOWE (z gwarancją dostarczenia następnego dnia roboczego)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0"/>
        <w:gridCol w:w="1683"/>
        <w:gridCol w:w="1516"/>
        <w:gridCol w:w="1524"/>
        <w:gridCol w:w="1524"/>
        <w:gridCol w:w="1521"/>
      </w:tblGrid>
      <w:tr w:rsidR="00A851B8" w:rsidRPr="00A851B8" w:rsidTr="00E155F3"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Rodzaj</w:t>
            </w:r>
          </w:p>
        </w:tc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Przewidywana ilość</w:t>
            </w:r>
          </w:p>
        </w:tc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proofErr w:type="spellStart"/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Wartiość</w:t>
            </w:r>
            <w:proofErr w:type="spellEnd"/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1536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Kwota podatku VAT</w:t>
            </w:r>
          </w:p>
        </w:tc>
        <w:tc>
          <w:tcPr>
            <w:tcW w:w="1536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Cena brutto</w:t>
            </w:r>
          </w:p>
        </w:tc>
      </w:tr>
      <w:tr w:rsidR="00A851B8" w:rsidRPr="00A851B8" w:rsidTr="00E155F3"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4=2x3</w:t>
            </w:r>
          </w:p>
        </w:tc>
        <w:tc>
          <w:tcPr>
            <w:tcW w:w="1536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536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6=4+5</w:t>
            </w:r>
          </w:p>
        </w:tc>
      </w:tr>
      <w:tr w:rsidR="00A851B8" w:rsidRPr="00A851B8" w:rsidTr="00E155F3"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sz w:val="20"/>
                <w:szCs w:val="20"/>
              </w:rPr>
              <w:t>do 1 kg</w:t>
            </w:r>
          </w:p>
        </w:tc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36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36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851B8" w:rsidRPr="00A851B8" w:rsidTr="00E155F3"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sz w:val="20"/>
                <w:szCs w:val="20"/>
              </w:rPr>
              <w:t>do 5 kg</w:t>
            </w:r>
          </w:p>
        </w:tc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sz w:val="20"/>
                <w:szCs w:val="20"/>
              </w:rPr>
              <w:t>15</w:t>
            </w:r>
          </w:p>
        </w:tc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36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36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851B8" w:rsidRPr="00A851B8" w:rsidTr="00E155F3"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sz w:val="20"/>
                <w:szCs w:val="20"/>
              </w:rPr>
              <w:t>do 10 kg</w:t>
            </w:r>
          </w:p>
        </w:tc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36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36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851B8" w:rsidRPr="00A851B8" w:rsidTr="00E155F3"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sz w:val="20"/>
                <w:szCs w:val="20"/>
              </w:rPr>
              <w:t>do 15 kg</w:t>
            </w:r>
          </w:p>
        </w:tc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36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36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A851B8" w:rsidRPr="00A851B8" w:rsidRDefault="00A851B8" w:rsidP="00A851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851B8" w:rsidRPr="00A851B8" w:rsidRDefault="00A851B8" w:rsidP="00A851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851B8">
        <w:rPr>
          <w:rFonts w:ascii="Tahoma" w:eastAsia="Calibri" w:hAnsi="Tahoma" w:cs="Tahoma"/>
          <w:b/>
          <w:sz w:val="20"/>
          <w:szCs w:val="20"/>
        </w:rPr>
        <w:t>USŁUGI KURIERSKIE ZAGRANICZNE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0"/>
        <w:gridCol w:w="1683"/>
        <w:gridCol w:w="1516"/>
        <w:gridCol w:w="1524"/>
        <w:gridCol w:w="1524"/>
        <w:gridCol w:w="1521"/>
      </w:tblGrid>
      <w:tr w:rsidR="00A851B8" w:rsidRPr="00A851B8" w:rsidTr="00E155F3"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Rodzaj</w:t>
            </w:r>
          </w:p>
        </w:tc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Przewidywana ilość</w:t>
            </w:r>
          </w:p>
        </w:tc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proofErr w:type="spellStart"/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Wartiość</w:t>
            </w:r>
            <w:proofErr w:type="spellEnd"/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1536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Kwota podatku VAT</w:t>
            </w:r>
          </w:p>
        </w:tc>
        <w:tc>
          <w:tcPr>
            <w:tcW w:w="1536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Cena brutto</w:t>
            </w:r>
          </w:p>
        </w:tc>
      </w:tr>
      <w:tr w:rsidR="00A851B8" w:rsidRPr="00A851B8" w:rsidTr="00E155F3"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4=2x3</w:t>
            </w:r>
          </w:p>
        </w:tc>
        <w:tc>
          <w:tcPr>
            <w:tcW w:w="1536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536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6=4+5</w:t>
            </w:r>
          </w:p>
        </w:tc>
      </w:tr>
      <w:tr w:rsidR="00A851B8" w:rsidRPr="00A851B8" w:rsidTr="00E155F3"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sz w:val="20"/>
                <w:szCs w:val="20"/>
              </w:rPr>
              <w:t>do 0,5 kg</w:t>
            </w:r>
          </w:p>
        </w:tc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36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36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851B8" w:rsidRPr="00A851B8" w:rsidTr="00E155F3"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sz w:val="20"/>
                <w:szCs w:val="20"/>
              </w:rPr>
              <w:t>do 5 kg</w:t>
            </w:r>
          </w:p>
        </w:tc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35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36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36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A851B8" w:rsidRPr="00A851B8" w:rsidRDefault="00A851B8" w:rsidP="00A851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851B8" w:rsidRPr="00A851B8" w:rsidRDefault="00A851B8" w:rsidP="00A851B8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  <w:r w:rsidRPr="00A851B8">
        <w:rPr>
          <w:rFonts w:ascii="Tahoma" w:eastAsia="Calibri" w:hAnsi="Tahoma" w:cs="Tahoma"/>
          <w:b/>
          <w:sz w:val="20"/>
          <w:szCs w:val="20"/>
        </w:rPr>
        <w:t>USŁUGA PACZKOWA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276"/>
        <w:gridCol w:w="1134"/>
        <w:gridCol w:w="1134"/>
        <w:gridCol w:w="1134"/>
        <w:gridCol w:w="1100"/>
      </w:tblGrid>
      <w:tr w:rsidR="00A851B8" w:rsidRPr="00A851B8" w:rsidTr="00E155F3">
        <w:tc>
          <w:tcPr>
            <w:tcW w:w="3510" w:type="dxa"/>
            <w:gridSpan w:val="2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Rodzaj</w:t>
            </w:r>
          </w:p>
        </w:tc>
        <w:tc>
          <w:tcPr>
            <w:tcW w:w="1276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Przewidywana ilość</w:t>
            </w:r>
          </w:p>
        </w:tc>
        <w:tc>
          <w:tcPr>
            <w:tcW w:w="1134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134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Kwota podatku VAT</w:t>
            </w:r>
          </w:p>
        </w:tc>
        <w:tc>
          <w:tcPr>
            <w:tcW w:w="1100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Cena brutto</w:t>
            </w:r>
          </w:p>
        </w:tc>
      </w:tr>
      <w:tr w:rsidR="00A851B8" w:rsidRPr="00A851B8" w:rsidTr="00E155F3">
        <w:tc>
          <w:tcPr>
            <w:tcW w:w="3510" w:type="dxa"/>
            <w:gridSpan w:val="2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4=2x3</w:t>
            </w:r>
          </w:p>
        </w:tc>
        <w:tc>
          <w:tcPr>
            <w:tcW w:w="1134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100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b/>
                <w:sz w:val="20"/>
                <w:szCs w:val="20"/>
              </w:rPr>
              <w:t>6=4+5</w:t>
            </w:r>
          </w:p>
        </w:tc>
      </w:tr>
      <w:tr w:rsidR="00A851B8" w:rsidRPr="00A851B8" w:rsidTr="00E155F3">
        <w:trPr>
          <w:trHeight w:val="360"/>
        </w:trPr>
        <w:tc>
          <w:tcPr>
            <w:tcW w:w="2093" w:type="dxa"/>
            <w:vMerge w:val="restart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sz w:val="20"/>
                <w:szCs w:val="20"/>
              </w:rPr>
              <w:t>Paczka z gwarancją ubezpieczenia do 1000 zł</w:t>
            </w:r>
          </w:p>
        </w:tc>
        <w:tc>
          <w:tcPr>
            <w:tcW w:w="1417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sz w:val="20"/>
                <w:szCs w:val="20"/>
              </w:rPr>
              <w:t>do 0,5 kg</w:t>
            </w:r>
          </w:p>
        </w:tc>
        <w:tc>
          <w:tcPr>
            <w:tcW w:w="1276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sz w:val="20"/>
                <w:szCs w:val="20"/>
              </w:rPr>
              <w:t>3200</w:t>
            </w:r>
          </w:p>
        </w:tc>
        <w:tc>
          <w:tcPr>
            <w:tcW w:w="1134" w:type="dxa"/>
            <w:vMerge w:val="restart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851B8" w:rsidRPr="00A851B8" w:rsidTr="00E155F3">
        <w:trPr>
          <w:trHeight w:val="360"/>
        </w:trPr>
        <w:tc>
          <w:tcPr>
            <w:tcW w:w="2093" w:type="dxa"/>
            <w:vMerge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sz w:val="20"/>
                <w:szCs w:val="20"/>
              </w:rPr>
              <w:t>do 5 kg</w:t>
            </w:r>
          </w:p>
        </w:tc>
        <w:tc>
          <w:tcPr>
            <w:tcW w:w="1276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851B8" w:rsidRPr="00A851B8" w:rsidTr="00E155F3">
        <w:trPr>
          <w:trHeight w:val="493"/>
        </w:trPr>
        <w:tc>
          <w:tcPr>
            <w:tcW w:w="3510" w:type="dxa"/>
            <w:gridSpan w:val="2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sz w:val="20"/>
                <w:szCs w:val="20"/>
              </w:rPr>
              <w:t>Potwierdzenie odbioru przesyłki</w:t>
            </w:r>
          </w:p>
        </w:tc>
        <w:tc>
          <w:tcPr>
            <w:tcW w:w="1276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sz w:val="20"/>
                <w:szCs w:val="20"/>
              </w:rPr>
              <w:t>3200</w:t>
            </w:r>
          </w:p>
        </w:tc>
        <w:tc>
          <w:tcPr>
            <w:tcW w:w="1134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00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851B8" w:rsidRPr="00A851B8" w:rsidTr="00E155F3">
        <w:trPr>
          <w:trHeight w:val="493"/>
        </w:trPr>
        <w:tc>
          <w:tcPr>
            <w:tcW w:w="3510" w:type="dxa"/>
            <w:gridSpan w:val="2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sz w:val="20"/>
                <w:szCs w:val="20"/>
              </w:rPr>
              <w:t>Zwrot przesyłki</w:t>
            </w:r>
          </w:p>
        </w:tc>
        <w:tc>
          <w:tcPr>
            <w:tcW w:w="1276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851B8">
              <w:rPr>
                <w:rFonts w:ascii="Tahoma" w:eastAsia="Calibri" w:hAnsi="Tahoma" w:cs="Tahoma"/>
                <w:sz w:val="20"/>
                <w:szCs w:val="20"/>
              </w:rPr>
              <w:t>115</w:t>
            </w:r>
          </w:p>
        </w:tc>
        <w:tc>
          <w:tcPr>
            <w:tcW w:w="1134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00" w:type="dxa"/>
          </w:tcPr>
          <w:p w:rsidR="00A851B8" w:rsidRPr="00A851B8" w:rsidRDefault="00A851B8" w:rsidP="00A851B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A851B8" w:rsidRPr="00A851B8" w:rsidRDefault="00A851B8" w:rsidP="00A851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851B8" w:rsidRPr="00A851B8" w:rsidRDefault="00A851B8" w:rsidP="00A851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851B8" w:rsidRPr="00A851B8" w:rsidRDefault="00A851B8" w:rsidP="00A851B8">
      <w:pPr>
        <w:rPr>
          <w:rFonts w:ascii="Tahoma" w:eastAsia="Calibri" w:hAnsi="Tahoma" w:cs="Tahoma"/>
          <w:sz w:val="20"/>
          <w:szCs w:val="20"/>
        </w:rPr>
      </w:pPr>
    </w:p>
    <w:p w:rsidR="00F557E0" w:rsidRDefault="00F557E0"/>
    <w:sectPr w:rsidR="00F5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A3AC1"/>
    <w:multiLevelType w:val="hybridMultilevel"/>
    <w:tmpl w:val="D31A2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B8"/>
    <w:rsid w:val="00A851B8"/>
    <w:rsid w:val="00F5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1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1B8"/>
    <w:pPr>
      <w:ind w:left="720"/>
      <w:contextualSpacing/>
    </w:pPr>
  </w:style>
  <w:style w:type="paragraph" w:styleId="Bezodstpw">
    <w:name w:val="No Spacing"/>
    <w:uiPriority w:val="1"/>
    <w:qFormat/>
    <w:rsid w:val="00A851B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85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1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1B8"/>
    <w:pPr>
      <w:ind w:left="720"/>
      <w:contextualSpacing/>
    </w:pPr>
  </w:style>
  <w:style w:type="paragraph" w:styleId="Bezodstpw">
    <w:name w:val="No Spacing"/>
    <w:uiPriority w:val="1"/>
    <w:qFormat/>
    <w:rsid w:val="00A851B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85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1076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2015-12-30T13:57:00Z</dcterms:created>
  <dcterms:modified xsi:type="dcterms:W3CDTF">2015-12-30T13:58:00Z</dcterms:modified>
</cp:coreProperties>
</file>