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310BF">
        <w:rPr>
          <w:rFonts w:ascii="Tahoma" w:eastAsia="Calibri" w:hAnsi="Tahoma" w:cs="Tahoma"/>
          <w:sz w:val="20"/>
          <w:szCs w:val="20"/>
        </w:rPr>
        <w:t>DZP/381/83B/2016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8E29C0" w:rsidRDefault="008E29C0" w:rsidP="008E29C0">
      <w:pPr>
        <w:tabs>
          <w:tab w:val="left" w:pos="118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Dla Uniwersyteckiego Centrum Klinicznego im. prof. K. Gibińskiego SUM w Katowicach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E29C0" w:rsidRPr="0062751F" w:rsidRDefault="008E29C0" w:rsidP="008E29C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43FFD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pozwolenia na budowę oraz pełnieniem nadzoru autorskiego dla </w:t>
      </w:r>
      <w:r>
        <w:rPr>
          <w:rFonts w:ascii="Tahoma" w:eastAsia="Calibri" w:hAnsi="Tahoma" w:cs="Tahoma"/>
          <w:b/>
          <w:sz w:val="20"/>
          <w:szCs w:val="20"/>
        </w:rPr>
        <w:t>zadania</w:t>
      </w:r>
      <w:r w:rsidRPr="00C43FF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E8226A">
        <w:rPr>
          <w:rFonts w:ascii="Tahoma" w:eastAsia="Calibri" w:hAnsi="Tahoma" w:cs="Tahoma"/>
          <w:b/>
          <w:sz w:val="20"/>
          <w:szCs w:val="20"/>
        </w:rPr>
        <w:t>„Przebudowa i rozbudowa budynku Pralni i części budynku Warsztatów na potrzeby Oddziału Onkologii Klinicznej”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8E29C0" w:rsidRPr="00EC4FAC" w:rsidRDefault="008E29C0" w:rsidP="008E29C0">
      <w:pPr>
        <w:tabs>
          <w:tab w:val="num" w:pos="426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t xml:space="preserve">Oferuję wykonanie </w:t>
      </w:r>
      <w:r w:rsidRPr="00EC4FA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wielobranżowego projektu budowlanego, kosztorysów inwestorskich i przedmiarów robót oraz potwierdzone złożenie projektu w Urzędzie Miasta Katowice w celu uzyskania pozwolenia na budowę oraz dostarczenie Zamawiającemu kompletnego wielobranżowego projektu wykonawczego wraz z </w:t>
      </w:r>
      <w:proofErr w:type="spellStart"/>
      <w:r w:rsidRPr="00EC4FA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STWiOR</w:t>
      </w:r>
      <w:proofErr w:type="spellEnd"/>
      <w:r w:rsidRPr="00EC4FAC">
        <w:rPr>
          <w:rFonts w:ascii="Tahoma" w:eastAsia="Calibri" w:hAnsi="Tahoma" w:cs="Tahoma"/>
          <w:sz w:val="20"/>
          <w:szCs w:val="20"/>
        </w:rPr>
        <w:t xml:space="preserve"> – </w:t>
      </w:r>
      <w:r>
        <w:rPr>
          <w:rFonts w:ascii="Tahoma" w:eastAsia="Calibri" w:hAnsi="Tahoma" w:cs="Tahoma"/>
          <w:sz w:val="20"/>
          <w:szCs w:val="20"/>
        </w:rPr>
        <w:t>w terminie 120</w:t>
      </w:r>
      <w:r w:rsidRPr="00EC4FAC">
        <w:rPr>
          <w:rFonts w:ascii="Tahoma" w:eastAsia="Calibri" w:hAnsi="Tahoma" w:cs="Tahoma"/>
          <w:sz w:val="20"/>
          <w:szCs w:val="20"/>
        </w:rPr>
        <w:t>/</w:t>
      </w:r>
      <w:r>
        <w:rPr>
          <w:rFonts w:ascii="Tahoma" w:eastAsia="Calibri" w:hAnsi="Tahoma" w:cs="Tahoma"/>
          <w:sz w:val="20"/>
          <w:szCs w:val="20"/>
        </w:rPr>
        <w:t>105</w:t>
      </w:r>
      <w:r w:rsidRPr="00EC4FAC">
        <w:rPr>
          <w:rFonts w:ascii="Tahoma" w:eastAsia="Calibri" w:hAnsi="Tahoma" w:cs="Tahoma"/>
          <w:sz w:val="20"/>
          <w:szCs w:val="20"/>
        </w:rPr>
        <w:t xml:space="preserve"> </w:t>
      </w:r>
      <w:r w:rsidRPr="00EC4FAC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EC4FAC">
        <w:rPr>
          <w:rFonts w:ascii="Tahoma" w:eastAsia="Calibri" w:hAnsi="Tahoma" w:cs="Tahoma"/>
          <w:sz w:val="20"/>
          <w:szCs w:val="20"/>
        </w:rPr>
        <w:t xml:space="preserve"> dni od daty podpisania umowy.</w:t>
      </w:r>
    </w:p>
    <w:p w:rsidR="008E29C0" w:rsidRDefault="008E29C0" w:rsidP="008E29C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8E29C0" w:rsidRPr="006F6266" w:rsidRDefault="008E29C0" w:rsidP="008E29C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8E29C0" w:rsidRPr="006F6266" w:rsidRDefault="008E29C0" w:rsidP="008E29C0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83</w:t>
      </w:r>
      <w:r w:rsidRPr="00EC4FAC">
        <w:rPr>
          <w:rFonts w:ascii="Tahoma" w:eastAsia="Calibri" w:hAnsi="Tahoma" w:cs="Tahoma"/>
          <w:sz w:val="20"/>
          <w:szCs w:val="20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8E29C0" w:rsidRPr="006F6266" w:rsidTr="0085055A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8E29C0" w:rsidRPr="006F6266" w:rsidTr="0085055A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83</w:t>
      </w:r>
      <w:r w:rsidRPr="00EC4FAC">
        <w:rPr>
          <w:rFonts w:ascii="Tahoma" w:eastAsia="Calibri" w:hAnsi="Tahoma" w:cs="Tahoma"/>
          <w:sz w:val="20"/>
          <w:szCs w:val="20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8E29C0" w:rsidRPr="006F6266" w:rsidTr="0085055A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8E29C0" w:rsidRPr="006F6266" w:rsidTr="0085055A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83</w:t>
      </w:r>
      <w:r w:rsidRPr="00EC4FAC">
        <w:rPr>
          <w:rFonts w:ascii="Tahoma" w:eastAsia="Calibri" w:hAnsi="Tahoma" w:cs="Tahoma"/>
          <w:sz w:val="20"/>
          <w:szCs w:val="20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E29C0" w:rsidRPr="006F6266" w:rsidTr="0085055A">
        <w:tc>
          <w:tcPr>
            <w:tcW w:w="983" w:type="dxa"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9546F8" w:rsidRDefault="008E29C0" w:rsidP="008E29C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8E29C0" w:rsidRPr="006F6266" w:rsidTr="0085055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8E29C0" w:rsidRPr="006F6266" w:rsidTr="0085055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29C0" w:rsidRPr="006F6266" w:rsidTr="0085055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83</w:t>
      </w:r>
      <w:r w:rsidRPr="00EC4FAC">
        <w:rPr>
          <w:rFonts w:ascii="Tahoma" w:eastAsia="Calibri" w:hAnsi="Tahoma" w:cs="Tahoma"/>
          <w:sz w:val="20"/>
          <w:szCs w:val="20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E29C0" w:rsidRPr="006F6266" w:rsidTr="0085055A">
        <w:tc>
          <w:tcPr>
            <w:tcW w:w="983" w:type="dxa"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8E29C0" w:rsidRPr="006F626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83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E29C0" w:rsidRPr="006F6266" w:rsidRDefault="008E29C0" w:rsidP="008E29C0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8E29C0" w:rsidRPr="006F6266" w:rsidRDefault="008E29C0" w:rsidP="008E29C0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E29C0" w:rsidRPr="006F6266" w:rsidRDefault="008E29C0" w:rsidP="008E29C0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E29C0" w:rsidRPr="006F6266" w:rsidRDefault="008E29C0" w:rsidP="008E29C0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EC4FAC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83</w:t>
      </w:r>
      <w:r w:rsidRPr="00EC4FAC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E29C0" w:rsidRPr="001846F6" w:rsidTr="0085055A">
        <w:tc>
          <w:tcPr>
            <w:tcW w:w="983" w:type="dxa"/>
            <w:hideMark/>
          </w:tcPr>
          <w:p w:rsidR="008E29C0" w:rsidRPr="001846F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8E29C0" w:rsidRPr="001846F6" w:rsidRDefault="008E29C0" w:rsidP="0085055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83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</w:t>
      </w:r>
      <w:r w:rsidRPr="003D5CD0">
        <w:rPr>
          <w:rFonts w:ascii="Tahoma" w:eastAsia="Calibri" w:hAnsi="Tahoma" w:cs="Tahoma"/>
          <w:sz w:val="20"/>
          <w:szCs w:val="20"/>
        </w:rPr>
        <w:t xml:space="preserve">(Dz.U.2015.2164 j.t.) </w:t>
      </w: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1846F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83</w:t>
      </w:r>
      <w:r w:rsidRPr="00EC4FAC">
        <w:rPr>
          <w:rFonts w:ascii="Tahoma" w:eastAsia="Calibri" w:hAnsi="Tahoma" w:cs="Tahoma"/>
          <w:sz w:val="20"/>
          <w:szCs w:val="20"/>
        </w:rPr>
        <w:t>B/2016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8E29C0" w:rsidRPr="006F6266" w:rsidRDefault="008E29C0" w:rsidP="008E29C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Default="008E29C0" w:rsidP="008E29C0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8E29C0" w:rsidRPr="006F6266" w:rsidRDefault="008E29C0" w:rsidP="008E2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i konsumentów (Dz.U.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2007.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8E29C0" w:rsidRPr="006F6266" w:rsidRDefault="008E29C0" w:rsidP="008E29C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Pr="006F6266" w:rsidRDefault="008E29C0" w:rsidP="008E29C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E29C0" w:rsidRDefault="008E29C0" w:rsidP="008E29C0">
      <w:pPr>
        <w:rPr>
          <w:rFonts w:ascii="Tahoma" w:hAnsi="Tahoma" w:cs="Tahoma"/>
          <w:sz w:val="20"/>
          <w:szCs w:val="20"/>
        </w:rPr>
      </w:pPr>
    </w:p>
    <w:p w:rsidR="008E29C0" w:rsidRDefault="008E29C0" w:rsidP="008E29C0">
      <w:pPr>
        <w:rPr>
          <w:rFonts w:ascii="Tahoma" w:hAnsi="Tahoma" w:cs="Tahoma"/>
          <w:sz w:val="20"/>
          <w:szCs w:val="20"/>
        </w:rPr>
      </w:pPr>
    </w:p>
    <w:p w:rsidR="008E29C0" w:rsidRDefault="008E29C0" w:rsidP="008E29C0">
      <w:pPr>
        <w:rPr>
          <w:rFonts w:ascii="Tahoma" w:hAnsi="Tahoma" w:cs="Tahoma"/>
          <w:sz w:val="20"/>
          <w:szCs w:val="20"/>
        </w:rPr>
      </w:pPr>
    </w:p>
    <w:p w:rsidR="008E29C0" w:rsidRDefault="008E29C0" w:rsidP="008E29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6C3E29" w:rsidRDefault="006C3E29">
      <w:bookmarkStart w:id="0" w:name="_GoBack"/>
      <w:bookmarkEnd w:id="0"/>
    </w:p>
    <w:sectPr w:rsidR="006C3E2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C0"/>
    <w:rsid w:val="006C3E29"/>
    <w:rsid w:val="008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2016-07-27T11:31:00Z</dcterms:created>
  <dcterms:modified xsi:type="dcterms:W3CDTF">2016-07-27T11:31:00Z</dcterms:modified>
</cp:coreProperties>
</file>