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14B" w:rsidRPr="002C2CD6" w:rsidRDefault="006D514B" w:rsidP="006D514B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2C2CD6">
        <w:rPr>
          <w:rFonts w:ascii="Tahoma" w:eastAsia="Calibri" w:hAnsi="Tahoma" w:cs="Tahoma"/>
          <w:sz w:val="20"/>
          <w:szCs w:val="20"/>
          <w:lang w:eastAsia="pl-PL"/>
        </w:rPr>
        <w:t>D/ZP/381/</w:t>
      </w:r>
      <w:r>
        <w:rPr>
          <w:rFonts w:ascii="Tahoma" w:eastAsia="Calibri" w:hAnsi="Tahoma" w:cs="Tahoma"/>
          <w:sz w:val="20"/>
          <w:szCs w:val="20"/>
          <w:lang w:eastAsia="pl-PL"/>
        </w:rPr>
        <w:t>28</w:t>
      </w:r>
      <w:r w:rsidRPr="002C2CD6">
        <w:rPr>
          <w:rFonts w:ascii="Tahoma" w:eastAsia="Calibri" w:hAnsi="Tahoma" w:cs="Tahoma"/>
          <w:sz w:val="20"/>
          <w:szCs w:val="20"/>
          <w:lang w:eastAsia="pl-PL"/>
        </w:rPr>
        <w:t>/A</w:t>
      </w:r>
      <w:r>
        <w:rPr>
          <w:rFonts w:ascii="Tahoma" w:eastAsia="Calibri" w:hAnsi="Tahoma" w:cs="Tahoma"/>
          <w:sz w:val="20"/>
          <w:szCs w:val="20"/>
          <w:lang w:eastAsia="pl-PL"/>
        </w:rPr>
        <w:t>G</w:t>
      </w:r>
      <w:r w:rsidRPr="002C2CD6">
        <w:rPr>
          <w:rFonts w:ascii="Tahoma" w:eastAsia="Calibri" w:hAnsi="Tahoma" w:cs="Tahoma"/>
          <w:sz w:val="20"/>
          <w:szCs w:val="20"/>
          <w:lang w:eastAsia="pl-PL"/>
        </w:rPr>
        <w:t>/14</w:t>
      </w:r>
    </w:p>
    <w:p w:rsidR="006D514B" w:rsidRPr="002C2CD6" w:rsidRDefault="006D514B" w:rsidP="006D514B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2C2CD6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6D514B" w:rsidRPr="002C2CD6" w:rsidRDefault="006D514B" w:rsidP="006D514B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2C2CD6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6D514B" w:rsidRPr="002C2CD6" w:rsidRDefault="006D514B" w:rsidP="006D514B">
      <w:pPr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2C2CD6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6D514B" w:rsidRPr="002C2CD6" w:rsidRDefault="006D514B" w:rsidP="006D514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C2CD6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6D514B" w:rsidRPr="002C2CD6" w:rsidRDefault="006D514B" w:rsidP="006D514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C2CD6">
        <w:rPr>
          <w:rFonts w:ascii="Tahoma" w:eastAsia="Calibri" w:hAnsi="Tahoma" w:cs="Tahoma"/>
          <w:b/>
          <w:sz w:val="20"/>
          <w:szCs w:val="20"/>
          <w:lang w:eastAsia="pl-PL"/>
        </w:rPr>
        <w:t xml:space="preserve">DLA UNIWERSYTECKIEGO CENTRUM OKULISTYKI I ONKOLOGII </w:t>
      </w:r>
    </w:p>
    <w:p w:rsidR="006D514B" w:rsidRPr="002C2CD6" w:rsidRDefault="006D514B" w:rsidP="006D514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C2CD6">
        <w:rPr>
          <w:rFonts w:ascii="Tahoma" w:eastAsia="Calibri" w:hAnsi="Tahoma" w:cs="Tahoma"/>
          <w:b/>
          <w:sz w:val="20"/>
          <w:szCs w:val="20"/>
          <w:lang w:eastAsia="pl-PL"/>
        </w:rPr>
        <w:t xml:space="preserve">SAMODZIELNEGO PUBLICZNEGO SZPITALA KLINICZNEGO </w:t>
      </w:r>
    </w:p>
    <w:p w:rsidR="006D514B" w:rsidRPr="002C2CD6" w:rsidRDefault="006D514B" w:rsidP="006D51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6D514B" w:rsidRPr="002C2CD6" w:rsidRDefault="006D514B" w:rsidP="006D51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6D514B" w:rsidRPr="002C2CD6" w:rsidRDefault="006D514B" w:rsidP="006D51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6D514B" w:rsidRPr="002C2CD6" w:rsidRDefault="006D514B" w:rsidP="006D51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6D514B" w:rsidRPr="002C2CD6" w:rsidRDefault="006D514B" w:rsidP="006D51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6D514B" w:rsidRPr="002C2CD6" w:rsidRDefault="006D514B" w:rsidP="006D51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2C2CD6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2C2CD6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6D514B" w:rsidRPr="002C2CD6" w:rsidRDefault="006D514B" w:rsidP="006D51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6D514B" w:rsidRDefault="006D514B" w:rsidP="006D514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dostawę mebli</w:t>
      </w:r>
      <w:r w:rsidRPr="002C2CD6">
        <w:rPr>
          <w:rFonts w:ascii="Tahoma" w:eastAsia="Calibri" w:hAnsi="Tahoma" w:cs="Tahoma"/>
          <w:sz w:val="20"/>
          <w:szCs w:val="20"/>
        </w:rPr>
        <w:t xml:space="preserve">, oferujemy realizację </w:t>
      </w:r>
      <w:r>
        <w:rPr>
          <w:rFonts w:ascii="Tahoma" w:eastAsia="Calibri" w:hAnsi="Tahoma" w:cs="Tahoma"/>
          <w:sz w:val="20"/>
          <w:szCs w:val="20"/>
        </w:rPr>
        <w:t>zamówienia za n</w:t>
      </w: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astępując</w:t>
      </w:r>
      <w:r>
        <w:rPr>
          <w:rFonts w:ascii="Tahoma" w:eastAsia="Times New Roman" w:hAnsi="Tahoma" w:cs="Tahoma"/>
          <w:sz w:val="20"/>
          <w:szCs w:val="20"/>
          <w:lang w:eastAsia="pl-PL"/>
        </w:rPr>
        <w:t>e</w:t>
      </w:r>
      <w:r w:rsidRPr="002C2CD6">
        <w:rPr>
          <w:rFonts w:ascii="Tahoma" w:eastAsia="Times New Roman" w:hAnsi="Tahoma" w:cs="Tahoma"/>
          <w:sz w:val="20"/>
          <w:szCs w:val="20"/>
          <w:lang w:eastAsia="pl-PL"/>
        </w:rPr>
        <w:t xml:space="preserve"> cen</w:t>
      </w:r>
      <w:r>
        <w:rPr>
          <w:rFonts w:ascii="Tahoma" w:eastAsia="Times New Roman" w:hAnsi="Tahoma" w:cs="Tahoma"/>
          <w:sz w:val="20"/>
          <w:szCs w:val="20"/>
          <w:lang w:eastAsia="pl-PL"/>
        </w:rPr>
        <w:t>y:</w:t>
      </w:r>
    </w:p>
    <w:p w:rsidR="006D514B" w:rsidRPr="002C2CD6" w:rsidRDefault="006D514B" w:rsidP="006D51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b/>
          <w:sz w:val="20"/>
          <w:szCs w:val="20"/>
          <w:lang w:eastAsia="pl-PL"/>
        </w:rPr>
        <w:t>Część 1</w:t>
      </w:r>
    </w:p>
    <w:p w:rsidR="006D514B" w:rsidRPr="002C2CD6" w:rsidRDefault="006D514B" w:rsidP="006D51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6D514B" w:rsidRPr="002C2CD6" w:rsidRDefault="006D514B" w:rsidP="006D51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6D514B" w:rsidRPr="002C2CD6" w:rsidRDefault="006D514B" w:rsidP="006D51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6D514B" w:rsidRPr="002C2CD6" w:rsidRDefault="006D514B" w:rsidP="006D514B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6D514B" w:rsidRPr="002C2CD6" w:rsidRDefault="006D514B" w:rsidP="006D514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6D514B" w:rsidRPr="002C2CD6" w:rsidRDefault="006D514B" w:rsidP="006D51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Część 2</w:t>
      </w:r>
    </w:p>
    <w:p w:rsidR="006D514B" w:rsidRPr="002C2CD6" w:rsidRDefault="006D514B" w:rsidP="006D51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6D514B" w:rsidRPr="002C2CD6" w:rsidRDefault="006D514B" w:rsidP="006D51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6D514B" w:rsidRPr="002C2CD6" w:rsidRDefault="006D514B" w:rsidP="006D51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6D514B" w:rsidRPr="002C2CD6" w:rsidRDefault="006D514B" w:rsidP="006D514B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6D514B" w:rsidRDefault="006D514B" w:rsidP="006D514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6D514B" w:rsidRPr="002C2CD6" w:rsidRDefault="006D514B" w:rsidP="006D514B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C2CD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zamówienia:</w:t>
      </w:r>
      <w:r w:rsidRPr="002C2CD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5 tygodni</w:t>
      </w:r>
      <w:r w:rsidRPr="002C2CD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od </w:t>
      </w:r>
      <w:r w:rsidRPr="002C2CD6">
        <w:rPr>
          <w:rFonts w:ascii="Tahoma" w:eastAsia="Calibri" w:hAnsi="Tahoma" w:cs="Tahoma"/>
          <w:b/>
          <w:sz w:val="20"/>
          <w:szCs w:val="20"/>
          <w:lang w:eastAsia="pl-PL"/>
        </w:rPr>
        <w:t>daty podpisania umowy</w:t>
      </w:r>
    </w:p>
    <w:p w:rsidR="006D514B" w:rsidRPr="002C2CD6" w:rsidRDefault="006D514B" w:rsidP="006D514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6D514B" w:rsidRPr="002C2CD6" w:rsidRDefault="006D514B" w:rsidP="006D514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6D514B" w:rsidRDefault="006D514B" w:rsidP="006D514B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6D514B" w:rsidRPr="002C2CD6" w:rsidRDefault="006D514B" w:rsidP="006D51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- oferowane przez nas meble spełniają warunki określone w zaproszeniu;</w:t>
      </w:r>
    </w:p>
    <w:p w:rsidR="006D514B" w:rsidRPr="002C2CD6" w:rsidRDefault="006D514B" w:rsidP="006D51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- zawarta w Zaproszeniu treść projektu umowy została przez nas zaakceptowana i zobowiązujemy się</w:t>
      </w:r>
      <w:r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2C2CD6">
        <w:rPr>
          <w:rFonts w:ascii="Tahoma" w:eastAsia="Times New Roman" w:hAnsi="Tahoma" w:cs="Tahoma"/>
          <w:sz w:val="20"/>
          <w:szCs w:val="20"/>
          <w:lang w:eastAsia="pl-PL"/>
        </w:rPr>
        <w:t xml:space="preserve"> w przypadku wyboru naszej oferty</w:t>
      </w:r>
      <w:r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2C2CD6">
        <w:rPr>
          <w:rFonts w:ascii="Tahoma" w:eastAsia="Times New Roman" w:hAnsi="Tahoma" w:cs="Tahoma"/>
          <w:sz w:val="20"/>
          <w:szCs w:val="20"/>
          <w:lang w:eastAsia="pl-PL"/>
        </w:rPr>
        <w:t xml:space="preserve"> do zawarcia umowy na wyżej wymienionych warunkach w miejscu i terminie wyznaczonym przez Zamawiającego.</w:t>
      </w:r>
    </w:p>
    <w:p w:rsidR="006D514B" w:rsidRPr="002C2CD6" w:rsidRDefault="006D514B" w:rsidP="006D51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2C2CD6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2C2CD6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6D514B" w:rsidRPr="002C2CD6" w:rsidRDefault="006D514B" w:rsidP="006D514B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6D514B" w:rsidRPr="002C2CD6" w:rsidRDefault="006D514B" w:rsidP="006D514B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C2CD6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6D514B" w:rsidRPr="002C2CD6" w:rsidRDefault="006D514B" w:rsidP="006D514B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C2CD6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6D514B" w:rsidRPr="002C2CD6" w:rsidRDefault="006D514B" w:rsidP="006D514B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C2CD6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6D514B" w:rsidRPr="002C2CD6" w:rsidRDefault="006D514B" w:rsidP="006D514B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C2CD6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6D514B" w:rsidRPr="002C2CD6" w:rsidRDefault="006D514B" w:rsidP="006D514B">
      <w:pPr>
        <w:spacing w:after="0" w:line="240" w:lineRule="auto"/>
        <w:ind w:left="5670"/>
        <w:rPr>
          <w:rFonts w:ascii="Tahoma" w:eastAsia="Calibri" w:hAnsi="Tahoma" w:cs="Tahoma"/>
          <w:sz w:val="20"/>
          <w:szCs w:val="20"/>
        </w:rPr>
      </w:pPr>
    </w:p>
    <w:p w:rsidR="006D514B" w:rsidRPr="002C2CD6" w:rsidRDefault="006D514B" w:rsidP="006D514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D514B" w:rsidRPr="002C2CD6" w:rsidRDefault="006D514B" w:rsidP="006D514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D514B" w:rsidRPr="002C2CD6" w:rsidRDefault="006D514B" w:rsidP="006D514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6D514B" w:rsidRPr="002C2CD6" w:rsidRDefault="006D514B" w:rsidP="006D514B">
      <w:pPr>
        <w:rPr>
          <w:rFonts w:ascii="Calibri" w:eastAsia="Calibri" w:hAnsi="Calibri" w:cs="Times New Roman"/>
        </w:rPr>
      </w:pPr>
    </w:p>
    <w:p w:rsidR="006D514B" w:rsidRPr="002C2CD6" w:rsidRDefault="006D514B" w:rsidP="006D514B">
      <w:pPr>
        <w:rPr>
          <w:rFonts w:ascii="Calibri" w:eastAsia="Calibri" w:hAnsi="Calibri" w:cs="Times New Roman"/>
        </w:rPr>
      </w:pPr>
    </w:p>
    <w:p w:rsidR="006D514B" w:rsidRDefault="006D514B" w:rsidP="006D514B"/>
    <w:p w:rsidR="006D514B" w:rsidRDefault="006D514B" w:rsidP="006D514B"/>
    <w:p w:rsidR="009B22F9" w:rsidRDefault="009B22F9">
      <w:bookmarkStart w:id="0" w:name="_GoBack"/>
      <w:bookmarkEnd w:id="0"/>
    </w:p>
    <w:sectPr w:rsidR="009B2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4B"/>
    <w:rsid w:val="006D514B"/>
    <w:rsid w:val="009B22F9"/>
    <w:rsid w:val="00CC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1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1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2014-11-21T11:24:00Z</dcterms:created>
  <dcterms:modified xsi:type="dcterms:W3CDTF">2014-11-21T13:12:00Z</dcterms:modified>
</cp:coreProperties>
</file>